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24" w:rsidRDefault="00956424" w:rsidP="007B612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76950" cy="4557713"/>
            <wp:effectExtent l="19050" t="0" r="0" b="0"/>
            <wp:docPr id="1" name="Рисунок 1" descr="C:\Users\СМИ\Desktop\11111otprs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МИ\Desktop\11111otprs1111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5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424" w:rsidRPr="007363DB" w:rsidRDefault="00956424" w:rsidP="00956424">
      <w:pPr>
        <w:jc w:val="center"/>
        <w:rPr>
          <w:rFonts w:ascii="Times New Roman" w:hAnsi="Times New Roman" w:cs="Times New Roman"/>
          <w:color w:val="242424"/>
          <w:sz w:val="30"/>
          <w:szCs w:val="30"/>
        </w:rPr>
      </w:pPr>
      <w:r w:rsidRPr="007363DB">
        <w:rPr>
          <w:rStyle w:val="a5"/>
          <w:rFonts w:ascii="Times New Roman" w:hAnsi="Times New Roman" w:cs="Times New Roman"/>
          <w:color w:val="242424"/>
          <w:sz w:val="30"/>
          <w:szCs w:val="30"/>
          <w:bdr w:val="none" w:sz="0" w:space="0" w:color="auto" w:frame="1"/>
        </w:rPr>
        <w:t>КАК ИЗБЕЖАТЬ ПОПАДАНИЯ ПОД ВЛИЯНИЕ ЭКСТРЕМИСТСКОЙ ПРОПАГАНДЫ?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–  не вступайте в диалог с проповедниками, агитаторами, предлагающими посетить собрание организации;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– не пытайтесь отстаивать свои убеждения при первой же встрече с проповедниками любой организации;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– если вам предложили листовку, брошюру, журнал и т.п. поблагодарите и вежливо откажитесь;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– прежде чем посетить собрание организации, постарайтесь узнать о ней как можно больше, посоветуйтесь с близкими;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– при посещении собрания помните, что задача организаторов — убедить вас принять их учение. Ваша цель — разобраться и не попасть в сети деструктивной организации;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–  не посещайте собраний одни, пригласите с собой родственника, друга;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–  не позволяйте разделять вас при проведении мероприятий. Если же руководители настаивают, то собрание лучше покинуть;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– для сохранения душевного и физического здоровья подумайте, стоит ли причинять боль  близким, вступая в ряды объединений нетрадиционного направления;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– не пытайтесь найти цель в жизни, успех и покой в организациях, миссиях, церквях и т.п. нетрадиционного направления.</w:t>
      </w:r>
    </w:p>
    <w:p w:rsidR="00956424" w:rsidRPr="007363DB" w:rsidRDefault="00956424" w:rsidP="00956424">
      <w:pPr>
        <w:pStyle w:val="a6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7363DB">
        <w:rPr>
          <w:color w:val="242424"/>
          <w:sz w:val="30"/>
          <w:szCs w:val="30"/>
        </w:rPr>
        <w:t> </w:t>
      </w:r>
    </w:p>
    <w:p w:rsidR="00D07A7D" w:rsidRPr="00D07A7D" w:rsidRDefault="00D07A7D" w:rsidP="00D07A7D">
      <w:pPr>
        <w:jc w:val="center"/>
        <w:rPr>
          <w:rStyle w:val="a5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</w:pPr>
      <w:r w:rsidRPr="00D07A7D">
        <w:rPr>
          <w:rFonts w:ascii="Times New Roman" w:hAnsi="Times New Roman" w:cs="Times New Roman"/>
          <w:b/>
          <w:i/>
          <w:iCs/>
          <w:sz w:val="30"/>
          <w:szCs w:val="30"/>
        </w:rPr>
        <w:lastRenderedPageBreak/>
        <w:t xml:space="preserve">Экстремизм </w:t>
      </w:r>
      <w:r w:rsidRPr="00D07A7D">
        <w:rPr>
          <w:rFonts w:ascii="Times New Roman" w:hAnsi="Times New Roman" w:cs="Times New Roman"/>
          <w:i/>
          <w:iCs/>
          <w:sz w:val="30"/>
          <w:szCs w:val="30"/>
        </w:rPr>
        <w:t xml:space="preserve">(с латыни </w:t>
      </w:r>
      <w:proofErr w:type="spellStart"/>
      <w:r w:rsidRPr="00D07A7D">
        <w:rPr>
          <w:rFonts w:ascii="Times New Roman" w:hAnsi="Times New Roman" w:cs="Times New Roman"/>
          <w:i/>
          <w:iCs/>
          <w:sz w:val="30"/>
          <w:szCs w:val="30"/>
        </w:rPr>
        <w:t>extremus</w:t>
      </w:r>
      <w:proofErr w:type="spellEnd"/>
      <w:r w:rsidRPr="00D07A7D">
        <w:rPr>
          <w:rFonts w:ascii="Times New Roman" w:hAnsi="Times New Roman" w:cs="Times New Roman"/>
          <w:i/>
          <w:iCs/>
          <w:sz w:val="30"/>
          <w:szCs w:val="30"/>
        </w:rPr>
        <w:t> — «</w:t>
      </w:r>
      <w:r w:rsidRPr="00D07A7D">
        <w:rPr>
          <w:rStyle w:val="a5"/>
          <w:rFonts w:ascii="Times New Roman" w:hAnsi="Times New Roman" w:cs="Times New Roman"/>
          <w:b w:val="0"/>
          <w:i/>
          <w:iCs/>
          <w:sz w:val="30"/>
          <w:szCs w:val="30"/>
        </w:rPr>
        <w:t>крайний</w:t>
      </w:r>
      <w:r w:rsidRPr="00D07A7D">
        <w:rPr>
          <w:rFonts w:ascii="Times New Roman" w:hAnsi="Times New Roman" w:cs="Times New Roman"/>
          <w:i/>
          <w:iCs/>
          <w:sz w:val="30"/>
          <w:szCs w:val="30"/>
        </w:rPr>
        <w:t>»)</w:t>
      </w:r>
      <w:r w:rsidRPr="00D07A7D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— это комплекс крайних взглядов и методов, связанных с резким осуждением и отрицанием сформировавшегося политического, социального, этнического, религиозного строя.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sz w:val="30"/>
          <w:szCs w:val="30"/>
        </w:rPr>
      </w:pPr>
      <w:r w:rsidRPr="00D07A7D">
        <w:rPr>
          <w:b/>
          <w:bCs/>
          <w:sz w:val="30"/>
          <w:szCs w:val="30"/>
          <w:u w:val="single"/>
        </w:rPr>
        <w:t>Виды ответственности за осуществление экстремистской деятельности: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b/>
          <w:bCs/>
          <w:i/>
          <w:iCs/>
          <w:sz w:val="30"/>
          <w:szCs w:val="30"/>
        </w:rPr>
        <w:t>Административная ответственность: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sz w:val="30"/>
          <w:szCs w:val="30"/>
        </w:rPr>
        <w:t>• </w:t>
      </w:r>
      <w:r w:rsidRPr="00D07A7D">
        <w:rPr>
          <w:i/>
          <w:iCs/>
          <w:sz w:val="30"/>
          <w:szCs w:val="30"/>
        </w:rPr>
        <w:t>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</w:t>
      </w:r>
      <w:r w:rsidRPr="00D07A7D">
        <w:rPr>
          <w:sz w:val="30"/>
          <w:szCs w:val="30"/>
        </w:rPr>
        <w:t> (</w:t>
      </w:r>
      <w:r w:rsidRPr="00D07A7D">
        <w:rPr>
          <w:b/>
          <w:bCs/>
          <w:sz w:val="30"/>
          <w:szCs w:val="30"/>
        </w:rPr>
        <w:t>статья</w:t>
      </w:r>
      <w:r w:rsidRPr="00D07A7D">
        <w:rPr>
          <w:sz w:val="30"/>
          <w:szCs w:val="30"/>
        </w:rPr>
        <w:t> </w:t>
      </w:r>
      <w:r w:rsidRPr="00D07A7D">
        <w:rPr>
          <w:b/>
          <w:bCs/>
          <w:sz w:val="30"/>
          <w:szCs w:val="30"/>
        </w:rPr>
        <w:t>20.3 КоАП РФ</w:t>
      </w:r>
      <w:r w:rsidRPr="00D07A7D">
        <w:rPr>
          <w:sz w:val="30"/>
          <w:szCs w:val="30"/>
        </w:rPr>
        <w:t xml:space="preserve">): влечет наложение административного штрафа на граждан в размере от 1000 до 2000 рублей с конфискацией предмета административного </w:t>
      </w:r>
      <w:proofErr w:type="gramStart"/>
      <w:r w:rsidRPr="00D07A7D">
        <w:rPr>
          <w:sz w:val="30"/>
          <w:szCs w:val="30"/>
        </w:rPr>
        <w:t>правонарушения</w:t>
      </w:r>
      <w:proofErr w:type="gramEnd"/>
      <w:r w:rsidRPr="00D07A7D">
        <w:rPr>
          <w:sz w:val="30"/>
          <w:szCs w:val="30"/>
        </w:rPr>
        <w:t xml:space="preserve"> либо административный арест на срок до пятнадцати суток с конфискацией предмета административного правонарушения.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sz w:val="30"/>
          <w:szCs w:val="30"/>
        </w:rPr>
        <w:t>- </w:t>
      </w:r>
      <w:r w:rsidRPr="00D07A7D">
        <w:rPr>
          <w:i/>
          <w:iCs/>
          <w:sz w:val="30"/>
          <w:szCs w:val="30"/>
        </w:rPr>
        <w:t>Изготовление, сбыт или приобретение в целях сбыта нацистской атрибутики или символики либо атрибутики или символики, сходных с нацистской атрибутикой или символикой до степени смешения, направленные на их пропаганду</w:t>
      </w:r>
      <w:r w:rsidRPr="00D07A7D">
        <w:rPr>
          <w:sz w:val="30"/>
          <w:szCs w:val="30"/>
        </w:rPr>
        <w:t> - влечет наложение административного штрафа на граждан в размере от 1000 тысячи до 2500 рублей с конфискацией предмета административного правонарушения.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sz w:val="30"/>
          <w:szCs w:val="30"/>
        </w:rPr>
        <w:t>• </w:t>
      </w:r>
      <w:r w:rsidRPr="00D07A7D">
        <w:rPr>
          <w:i/>
          <w:iCs/>
          <w:sz w:val="30"/>
          <w:szCs w:val="30"/>
        </w:rPr>
        <w:t>Производство и распространение экстремистских материалов</w:t>
      </w:r>
      <w:r w:rsidRPr="00D07A7D">
        <w:rPr>
          <w:sz w:val="30"/>
          <w:szCs w:val="30"/>
        </w:rPr>
        <w:t> (</w:t>
      </w:r>
      <w:r w:rsidRPr="00D07A7D">
        <w:rPr>
          <w:b/>
          <w:bCs/>
          <w:sz w:val="30"/>
          <w:szCs w:val="30"/>
        </w:rPr>
        <w:t>статья 20.29</w:t>
      </w:r>
      <w:r w:rsidRPr="00D07A7D">
        <w:rPr>
          <w:sz w:val="30"/>
          <w:szCs w:val="30"/>
        </w:rPr>
        <w:t> </w:t>
      </w:r>
      <w:r w:rsidRPr="00D07A7D">
        <w:rPr>
          <w:b/>
          <w:bCs/>
          <w:sz w:val="30"/>
          <w:szCs w:val="30"/>
        </w:rPr>
        <w:t>КоАП РФ</w:t>
      </w:r>
      <w:r w:rsidRPr="00D07A7D">
        <w:rPr>
          <w:sz w:val="30"/>
          <w:szCs w:val="30"/>
        </w:rPr>
        <w:t>): влечет наложение административного штрафа на граждан в размере от 1000 до 3000 рублей либо административный арест на срок до 15 суток с конфискацией указанных материалов и оборудования, использованного для их производства.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b/>
          <w:bCs/>
          <w:i/>
          <w:iCs/>
          <w:sz w:val="30"/>
          <w:szCs w:val="30"/>
        </w:rPr>
        <w:t>Уголовная ответственность: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sz w:val="30"/>
          <w:szCs w:val="30"/>
        </w:rPr>
        <w:t>• </w:t>
      </w:r>
      <w:r w:rsidRPr="00D07A7D">
        <w:rPr>
          <w:i/>
          <w:iCs/>
          <w:sz w:val="30"/>
          <w:szCs w:val="30"/>
        </w:rPr>
        <w:t>Публичные призывы к осуществлению экстремистской деятельности</w:t>
      </w:r>
      <w:r w:rsidRPr="00D07A7D">
        <w:rPr>
          <w:sz w:val="30"/>
          <w:szCs w:val="30"/>
        </w:rPr>
        <w:t> (</w:t>
      </w:r>
      <w:r w:rsidRPr="00D07A7D">
        <w:rPr>
          <w:b/>
          <w:bCs/>
          <w:sz w:val="30"/>
          <w:szCs w:val="30"/>
        </w:rPr>
        <w:t>статья 280 УК РФ</w:t>
      </w:r>
      <w:r w:rsidRPr="00D07A7D">
        <w:rPr>
          <w:sz w:val="30"/>
          <w:szCs w:val="30"/>
        </w:rPr>
        <w:t>).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sz w:val="30"/>
          <w:szCs w:val="30"/>
        </w:rPr>
        <w:t>• </w:t>
      </w:r>
      <w:r w:rsidRPr="00D07A7D">
        <w:rPr>
          <w:i/>
          <w:iCs/>
          <w:sz w:val="30"/>
          <w:szCs w:val="30"/>
        </w:rPr>
        <w:t>Возбуждение ненависти либо вражды, а равно унижение человеческого достоинства</w:t>
      </w:r>
      <w:r w:rsidRPr="00D07A7D">
        <w:rPr>
          <w:sz w:val="30"/>
          <w:szCs w:val="30"/>
        </w:rPr>
        <w:t> (</w:t>
      </w:r>
      <w:r w:rsidRPr="00D07A7D">
        <w:rPr>
          <w:b/>
          <w:bCs/>
          <w:sz w:val="30"/>
          <w:szCs w:val="30"/>
        </w:rPr>
        <w:t>статья 282 УК РФ</w:t>
      </w:r>
      <w:r w:rsidRPr="00D07A7D">
        <w:rPr>
          <w:sz w:val="30"/>
          <w:szCs w:val="30"/>
        </w:rPr>
        <w:t>).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sz w:val="30"/>
          <w:szCs w:val="30"/>
        </w:rPr>
        <w:t>• </w:t>
      </w:r>
      <w:r w:rsidRPr="00D07A7D">
        <w:rPr>
          <w:i/>
          <w:iCs/>
          <w:sz w:val="30"/>
          <w:szCs w:val="30"/>
        </w:rPr>
        <w:t>Организация экстремистского сообщества или участие в нем</w:t>
      </w:r>
      <w:r w:rsidRPr="00D07A7D">
        <w:rPr>
          <w:sz w:val="30"/>
          <w:szCs w:val="30"/>
        </w:rPr>
        <w:t> (</w:t>
      </w:r>
      <w:r w:rsidRPr="00D07A7D">
        <w:rPr>
          <w:b/>
          <w:bCs/>
          <w:sz w:val="30"/>
          <w:szCs w:val="30"/>
        </w:rPr>
        <w:t>статья 282.1 УК РФ</w:t>
      </w:r>
      <w:r w:rsidRPr="00D07A7D">
        <w:rPr>
          <w:sz w:val="30"/>
          <w:szCs w:val="30"/>
        </w:rPr>
        <w:t>).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sz w:val="30"/>
          <w:szCs w:val="30"/>
        </w:rPr>
        <w:t>• </w:t>
      </w:r>
      <w:r w:rsidRPr="00D07A7D">
        <w:rPr>
          <w:i/>
          <w:iCs/>
          <w:sz w:val="30"/>
          <w:szCs w:val="30"/>
        </w:rPr>
        <w:t>Организация деятельности экстремистской организации</w:t>
      </w:r>
      <w:r w:rsidRPr="00D07A7D">
        <w:rPr>
          <w:sz w:val="30"/>
          <w:szCs w:val="30"/>
        </w:rPr>
        <w:t> </w:t>
      </w:r>
      <w:r w:rsidRPr="00D07A7D">
        <w:rPr>
          <w:i/>
          <w:iCs/>
          <w:sz w:val="30"/>
          <w:szCs w:val="30"/>
        </w:rPr>
        <w:t>или участие в ней</w:t>
      </w:r>
      <w:r w:rsidRPr="00D07A7D">
        <w:rPr>
          <w:sz w:val="30"/>
          <w:szCs w:val="30"/>
        </w:rPr>
        <w:t> (</w:t>
      </w:r>
      <w:r w:rsidRPr="00D07A7D">
        <w:rPr>
          <w:b/>
          <w:bCs/>
          <w:sz w:val="30"/>
          <w:szCs w:val="30"/>
        </w:rPr>
        <w:t>статья 282.2 УК РФ</w:t>
      </w:r>
      <w:r w:rsidRPr="00D07A7D">
        <w:rPr>
          <w:sz w:val="30"/>
          <w:szCs w:val="30"/>
        </w:rPr>
        <w:t>).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0"/>
          <w:szCs w:val="30"/>
        </w:rPr>
      </w:pPr>
      <w:r w:rsidRPr="00D07A7D">
        <w:rPr>
          <w:sz w:val="30"/>
          <w:szCs w:val="30"/>
        </w:rPr>
        <w:t>• </w:t>
      </w:r>
      <w:r w:rsidRPr="00D07A7D">
        <w:rPr>
          <w:i/>
          <w:iCs/>
          <w:sz w:val="30"/>
          <w:szCs w:val="30"/>
        </w:rPr>
        <w:t>Финансирование экстремистской деятельности</w:t>
      </w:r>
      <w:r w:rsidRPr="00D07A7D">
        <w:rPr>
          <w:sz w:val="30"/>
          <w:szCs w:val="30"/>
        </w:rPr>
        <w:t> (</w:t>
      </w:r>
      <w:r w:rsidRPr="00D07A7D">
        <w:rPr>
          <w:b/>
          <w:bCs/>
          <w:sz w:val="30"/>
          <w:szCs w:val="30"/>
        </w:rPr>
        <w:t>статья 282.3 УК РФ</w:t>
      </w:r>
      <w:r w:rsidRPr="00D07A7D">
        <w:rPr>
          <w:sz w:val="30"/>
          <w:szCs w:val="30"/>
        </w:rPr>
        <w:t>).</w:t>
      </w:r>
    </w:p>
    <w:p w:rsidR="00D07A7D" w:rsidRPr="00D07A7D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30"/>
          <w:szCs w:val="30"/>
        </w:rPr>
      </w:pPr>
      <w:r w:rsidRPr="00D07A7D">
        <w:rPr>
          <w:b/>
          <w:bCs/>
          <w:i/>
          <w:iCs/>
          <w:sz w:val="30"/>
          <w:szCs w:val="30"/>
        </w:rPr>
        <w:t>За совершение всех вышеуказанных преступлений предусмотрено назначение наказания от штрафа (начиная от ста тысяч рублей) до лишения свободы (на срок до десяти лет).</w:t>
      </w:r>
    </w:p>
    <w:p w:rsidR="00D07A7D" w:rsidRPr="007B6129" w:rsidRDefault="00D07A7D" w:rsidP="00D07A7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2"/>
          <w:szCs w:val="32"/>
        </w:rPr>
      </w:pPr>
    </w:p>
    <w:p w:rsidR="00D07A7D" w:rsidRPr="007363DB" w:rsidRDefault="00D07A7D" w:rsidP="00D07A7D">
      <w:pPr>
        <w:pStyle w:val="a6"/>
        <w:spacing w:before="0" w:beforeAutospacing="0" w:after="0" w:afterAutospacing="0"/>
        <w:ind w:firstLine="709"/>
        <w:jc w:val="center"/>
        <w:rPr>
          <w:rStyle w:val="a5"/>
          <w:color w:val="010423"/>
          <w:sz w:val="30"/>
          <w:szCs w:val="30"/>
          <w:bdr w:val="none" w:sz="0" w:space="0" w:color="auto" w:frame="1"/>
        </w:rPr>
      </w:pPr>
      <w:r w:rsidRPr="007363DB">
        <w:rPr>
          <w:rStyle w:val="a5"/>
          <w:color w:val="010423"/>
          <w:sz w:val="30"/>
          <w:szCs w:val="30"/>
          <w:bdr w:val="none" w:sz="0" w:space="0" w:color="auto" w:frame="1"/>
        </w:rPr>
        <w:t>Действия при выявлении признаков экстремизма</w:t>
      </w:r>
    </w:p>
    <w:p w:rsidR="00D07A7D" w:rsidRPr="007363DB" w:rsidRDefault="00D07A7D" w:rsidP="00D07A7D">
      <w:pPr>
        <w:pStyle w:val="a6"/>
        <w:spacing w:before="0" w:beforeAutospacing="0" w:after="0" w:afterAutospacing="0"/>
        <w:ind w:firstLine="709"/>
        <w:jc w:val="center"/>
        <w:rPr>
          <w:color w:val="242424"/>
          <w:sz w:val="30"/>
          <w:szCs w:val="30"/>
        </w:rPr>
      </w:pPr>
      <w:r w:rsidRPr="007363DB">
        <w:rPr>
          <w:rStyle w:val="a7"/>
          <w:color w:val="010423"/>
          <w:sz w:val="30"/>
          <w:szCs w:val="30"/>
          <w:bdr w:val="none" w:sz="0" w:space="0" w:color="auto" w:frame="1"/>
        </w:rPr>
        <w:t>Если Вы подвергаетесь физическому или моральному экстремистскому давлению или стали свидетелями данных проявлений, если в Ваш адрес поступают предложения о совершении действий экстремистского характера</w:t>
      </w:r>
      <w:r>
        <w:rPr>
          <w:rStyle w:val="a7"/>
          <w:color w:val="010423"/>
          <w:sz w:val="30"/>
          <w:szCs w:val="30"/>
          <w:bdr w:val="none" w:sz="0" w:space="0" w:color="auto" w:frame="1"/>
        </w:rPr>
        <w:t>,</w:t>
      </w:r>
      <w:r w:rsidRPr="007363DB">
        <w:rPr>
          <w:rStyle w:val="a7"/>
          <w:color w:val="010423"/>
          <w:sz w:val="30"/>
          <w:szCs w:val="30"/>
          <w:bdr w:val="none" w:sz="0" w:space="0" w:color="auto" w:frame="1"/>
        </w:rPr>
        <w:t xml:space="preserve"> просим Вас незамедлительно проинформировать об этом по телефонам:</w:t>
      </w:r>
    </w:p>
    <w:p w:rsidR="00D07A7D" w:rsidRPr="007363DB" w:rsidRDefault="00D07A7D" w:rsidP="00D07A7D">
      <w:pPr>
        <w:pStyle w:val="a6"/>
        <w:spacing w:before="0" w:beforeAutospacing="0" w:after="0" w:afterAutospacing="0"/>
        <w:jc w:val="both"/>
        <w:rPr>
          <w:iCs/>
          <w:color w:val="010423"/>
          <w:sz w:val="30"/>
          <w:szCs w:val="30"/>
          <w:bdr w:val="none" w:sz="0" w:space="0" w:color="auto" w:frame="1"/>
        </w:rPr>
      </w:pPr>
      <w:r w:rsidRPr="007363DB">
        <w:rPr>
          <w:rStyle w:val="a7"/>
          <w:i w:val="0"/>
          <w:color w:val="010423"/>
          <w:sz w:val="30"/>
          <w:szCs w:val="30"/>
          <w:bdr w:val="none" w:sz="0" w:space="0" w:color="auto" w:frame="1"/>
        </w:rPr>
        <w:t xml:space="preserve">1. Единый экстренный телефон полиции – </w:t>
      </w:r>
      <w:r w:rsidRPr="007363DB">
        <w:rPr>
          <w:rStyle w:val="a7"/>
          <w:b/>
          <w:i w:val="0"/>
          <w:color w:val="010423"/>
          <w:sz w:val="30"/>
          <w:szCs w:val="30"/>
          <w:bdr w:val="none" w:sz="0" w:space="0" w:color="auto" w:frame="1"/>
        </w:rPr>
        <w:t>1</w:t>
      </w:r>
      <w:r w:rsidR="00FF6B43">
        <w:rPr>
          <w:rStyle w:val="a7"/>
          <w:b/>
          <w:i w:val="0"/>
          <w:color w:val="010423"/>
          <w:sz w:val="30"/>
          <w:szCs w:val="30"/>
          <w:bdr w:val="none" w:sz="0" w:space="0" w:color="auto" w:frame="1"/>
        </w:rPr>
        <w:t>1</w:t>
      </w:r>
      <w:r w:rsidRPr="007363DB">
        <w:rPr>
          <w:rStyle w:val="a7"/>
          <w:b/>
          <w:i w:val="0"/>
          <w:color w:val="010423"/>
          <w:sz w:val="30"/>
          <w:szCs w:val="30"/>
          <w:bdr w:val="none" w:sz="0" w:space="0" w:color="auto" w:frame="1"/>
        </w:rPr>
        <w:t>2</w:t>
      </w:r>
      <w:r w:rsidRPr="007363DB">
        <w:rPr>
          <w:rStyle w:val="a7"/>
          <w:i w:val="0"/>
          <w:color w:val="010423"/>
          <w:sz w:val="30"/>
          <w:szCs w:val="30"/>
          <w:bdr w:val="none" w:sz="0" w:space="0" w:color="auto" w:frame="1"/>
        </w:rPr>
        <w:t>.</w:t>
      </w:r>
    </w:p>
    <w:p w:rsidR="00B861AE" w:rsidRPr="00956424" w:rsidRDefault="00D07A7D" w:rsidP="00D07A7D">
      <w:pPr>
        <w:pStyle w:val="a6"/>
        <w:spacing w:before="0" w:beforeAutospacing="0" w:after="0" w:afterAutospacing="0"/>
        <w:jc w:val="both"/>
        <w:rPr>
          <w:sz w:val="36"/>
          <w:szCs w:val="36"/>
        </w:rPr>
      </w:pPr>
      <w:r w:rsidRPr="007363DB">
        <w:rPr>
          <w:color w:val="010423"/>
          <w:sz w:val="30"/>
          <w:szCs w:val="30"/>
          <w:bdr w:val="none" w:sz="0" w:space="0" w:color="auto" w:frame="1"/>
        </w:rPr>
        <w:t>2. Дежурная</w:t>
      </w:r>
      <w:r w:rsidR="00227C5F">
        <w:rPr>
          <w:color w:val="010423"/>
          <w:sz w:val="30"/>
          <w:szCs w:val="30"/>
          <w:bdr w:val="none" w:sz="0" w:space="0" w:color="auto" w:frame="1"/>
        </w:rPr>
        <w:t xml:space="preserve"> часть МО МВД России «</w:t>
      </w:r>
      <w:r w:rsidR="00FF6B43">
        <w:rPr>
          <w:color w:val="010423"/>
          <w:sz w:val="30"/>
          <w:szCs w:val="30"/>
          <w:bdr w:val="none" w:sz="0" w:space="0" w:color="auto" w:frame="1"/>
        </w:rPr>
        <w:t>Невьянский</w:t>
      </w:r>
      <w:r w:rsidR="00227C5F">
        <w:rPr>
          <w:color w:val="010423"/>
          <w:sz w:val="30"/>
          <w:szCs w:val="30"/>
          <w:bdr w:val="none" w:sz="0" w:space="0" w:color="auto" w:frame="1"/>
        </w:rPr>
        <w:t>»</w:t>
      </w:r>
      <w:r w:rsidRPr="007363DB">
        <w:rPr>
          <w:color w:val="010423"/>
          <w:sz w:val="30"/>
          <w:szCs w:val="30"/>
          <w:bdr w:val="none" w:sz="0" w:space="0" w:color="auto" w:frame="1"/>
        </w:rPr>
        <w:t xml:space="preserve"> – </w:t>
      </w:r>
      <w:r w:rsidRPr="007363DB">
        <w:rPr>
          <w:b/>
          <w:color w:val="010423"/>
          <w:sz w:val="30"/>
          <w:szCs w:val="30"/>
          <w:bdr w:val="none" w:sz="0" w:space="0" w:color="auto" w:frame="1"/>
        </w:rPr>
        <w:t>02</w:t>
      </w:r>
      <w:r w:rsidRPr="007363DB">
        <w:rPr>
          <w:color w:val="010423"/>
          <w:sz w:val="30"/>
          <w:szCs w:val="30"/>
          <w:bdr w:val="none" w:sz="0" w:space="0" w:color="auto" w:frame="1"/>
        </w:rPr>
        <w:t xml:space="preserve">, </w:t>
      </w:r>
      <w:r w:rsidR="00227C5F">
        <w:rPr>
          <w:rStyle w:val="apple-converted-space"/>
          <w:b/>
          <w:color w:val="010423"/>
          <w:sz w:val="30"/>
          <w:szCs w:val="30"/>
          <w:bdr w:val="none" w:sz="0" w:space="0" w:color="auto" w:frame="1"/>
        </w:rPr>
        <w:t>8(343</w:t>
      </w:r>
      <w:r w:rsidR="00FF6B43">
        <w:rPr>
          <w:rStyle w:val="apple-converted-space"/>
          <w:b/>
          <w:color w:val="010423"/>
          <w:sz w:val="30"/>
          <w:szCs w:val="30"/>
          <w:bdr w:val="none" w:sz="0" w:space="0" w:color="auto" w:frame="1"/>
        </w:rPr>
        <w:t>56</w:t>
      </w:r>
      <w:r w:rsidRPr="007363DB">
        <w:rPr>
          <w:rStyle w:val="apple-converted-space"/>
          <w:b/>
          <w:color w:val="010423"/>
          <w:sz w:val="30"/>
          <w:szCs w:val="30"/>
          <w:bdr w:val="none" w:sz="0" w:space="0" w:color="auto" w:frame="1"/>
        </w:rPr>
        <w:t>)</w:t>
      </w:r>
      <w:r w:rsidR="00FF6B43">
        <w:rPr>
          <w:rStyle w:val="apple-converted-space"/>
          <w:b/>
          <w:color w:val="010423"/>
          <w:sz w:val="30"/>
          <w:szCs w:val="30"/>
          <w:bdr w:val="none" w:sz="0" w:space="0" w:color="auto" w:frame="1"/>
        </w:rPr>
        <w:t>4</w:t>
      </w:r>
      <w:r w:rsidR="00227C5F">
        <w:rPr>
          <w:b/>
          <w:color w:val="010423"/>
          <w:sz w:val="30"/>
          <w:szCs w:val="30"/>
          <w:bdr w:val="none" w:sz="0" w:space="0" w:color="auto" w:frame="1"/>
        </w:rPr>
        <w:t>-</w:t>
      </w:r>
      <w:r w:rsidR="00FF6B43">
        <w:rPr>
          <w:b/>
          <w:color w:val="010423"/>
          <w:sz w:val="30"/>
          <w:szCs w:val="30"/>
          <w:bdr w:val="none" w:sz="0" w:space="0" w:color="auto" w:frame="1"/>
        </w:rPr>
        <w:t>2</w:t>
      </w:r>
      <w:r w:rsidR="00227C5F">
        <w:rPr>
          <w:b/>
          <w:color w:val="010423"/>
          <w:sz w:val="30"/>
          <w:szCs w:val="30"/>
          <w:bdr w:val="none" w:sz="0" w:space="0" w:color="auto" w:frame="1"/>
        </w:rPr>
        <w:t>3</w:t>
      </w:r>
      <w:r w:rsidRPr="007363DB">
        <w:rPr>
          <w:b/>
          <w:color w:val="010423"/>
          <w:sz w:val="30"/>
          <w:szCs w:val="30"/>
          <w:bdr w:val="none" w:sz="0" w:space="0" w:color="auto" w:frame="1"/>
        </w:rPr>
        <w:t>-</w:t>
      </w:r>
      <w:r w:rsidR="00FF6B43">
        <w:rPr>
          <w:b/>
          <w:color w:val="010423"/>
          <w:sz w:val="30"/>
          <w:szCs w:val="30"/>
          <w:bdr w:val="none" w:sz="0" w:space="0" w:color="auto" w:frame="1"/>
        </w:rPr>
        <w:t>17</w:t>
      </w:r>
      <w:bookmarkStart w:id="0" w:name="_GoBack"/>
      <w:bookmarkEnd w:id="0"/>
    </w:p>
    <w:sectPr w:rsidR="00B861AE" w:rsidRPr="00956424" w:rsidSect="007363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6424"/>
    <w:rsid w:val="001A31DD"/>
    <w:rsid w:val="00227C5F"/>
    <w:rsid w:val="00391476"/>
    <w:rsid w:val="006A0F2E"/>
    <w:rsid w:val="007363DB"/>
    <w:rsid w:val="007B6129"/>
    <w:rsid w:val="00956424"/>
    <w:rsid w:val="00B861AE"/>
    <w:rsid w:val="00C855BF"/>
    <w:rsid w:val="00D07A7D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8CE5F-7CFF-4ADB-B7D0-93039D87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42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56424"/>
    <w:rPr>
      <w:b/>
      <w:bCs/>
    </w:rPr>
  </w:style>
  <w:style w:type="paragraph" w:styleId="a6">
    <w:name w:val="No Spacing"/>
    <w:basedOn w:val="a"/>
    <w:uiPriority w:val="1"/>
    <w:qFormat/>
    <w:rsid w:val="00956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56424"/>
    <w:rPr>
      <w:i/>
      <w:iCs/>
    </w:rPr>
  </w:style>
  <w:style w:type="character" w:customStyle="1" w:styleId="apple-converted-space">
    <w:name w:val="apple-converted-space"/>
    <w:basedOn w:val="a0"/>
    <w:rsid w:val="00956424"/>
  </w:style>
  <w:style w:type="paragraph" w:styleId="a8">
    <w:name w:val="Normal (Web)"/>
    <w:basedOn w:val="a"/>
    <w:uiPriority w:val="99"/>
    <w:semiHidden/>
    <w:unhideWhenUsed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user</cp:lastModifiedBy>
  <cp:revision>4</cp:revision>
  <cp:lastPrinted>2022-05-29T10:31:00Z</cp:lastPrinted>
  <dcterms:created xsi:type="dcterms:W3CDTF">2019-10-28T04:32:00Z</dcterms:created>
  <dcterms:modified xsi:type="dcterms:W3CDTF">2022-05-29T10:31:00Z</dcterms:modified>
</cp:coreProperties>
</file>