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A8" w:rsidRDefault="00B34B8F" w:rsidP="00B34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B8F">
        <w:rPr>
          <w:rFonts w:ascii="Times New Roman" w:hAnsi="Times New Roman" w:cs="Times New Roman"/>
          <w:sz w:val="28"/>
          <w:szCs w:val="28"/>
        </w:rPr>
        <w:t>АННОТАЦИЯ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34B8F">
        <w:rPr>
          <w:rFonts w:ascii="Times New Roman" w:eastAsia="Times New Roman" w:hAnsi="Times New Roman" w:cs="Times New Roman"/>
          <w:sz w:val="26"/>
          <w:szCs w:val="26"/>
        </w:rPr>
        <w:t xml:space="preserve">ополнительная общеразвивающая программа </w:t>
      </w:r>
      <w:r>
        <w:rPr>
          <w:rFonts w:ascii="Times New Roman" w:eastAsia="Times New Roman" w:hAnsi="Times New Roman" w:cs="Times New Roman"/>
          <w:sz w:val="26"/>
          <w:szCs w:val="26"/>
        </w:rPr>
        <w:t>Музыкальная студия («ДО.ЛЯ.МИ»)</w:t>
      </w:r>
      <w:r w:rsidRPr="00B34B8F">
        <w:rPr>
          <w:rFonts w:ascii="Times New Roman" w:eastAsia="Times New Roman" w:hAnsi="Times New Roman" w:cs="Times New Roman"/>
          <w:sz w:val="26"/>
          <w:szCs w:val="26"/>
        </w:rPr>
        <w:t xml:space="preserve"> относится</w:t>
      </w:r>
      <w:r w:rsidRPr="00B34B8F">
        <w:rPr>
          <w:rFonts w:ascii="Times New Roman" w:eastAsia="Times New Roman" w:hAnsi="Times New Roman" w:cs="Times New Roman"/>
          <w:sz w:val="26"/>
          <w:szCs w:val="26"/>
        </w:rPr>
        <w:t xml:space="preserve"> к многоуровневой (стартовый, базовый, продвинутый) и имеет </w:t>
      </w: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</w:rPr>
        <w:t>художественную направленность.</w:t>
      </w:r>
    </w:p>
    <w:p w:rsidR="00B34B8F" w:rsidRPr="00B34B8F" w:rsidRDefault="00B34B8F" w:rsidP="00B34B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воспитание играет важнейшую роль в образовательном процессе и не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обходимое для формирования гармонически развитой личности. Среди различных видов искусства музыке принадлежит одно из ведущих мест наряду с поэзией, литературой, живописью, театром. Музыкальное искусство является источником умножения духовной культуры человека, способствует становлению его идейно-нравственного облика и миро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воззрения в целом.</w:t>
      </w:r>
    </w:p>
    <w:p w:rsidR="00B34B8F" w:rsidRPr="00B34B8F" w:rsidRDefault="00B34B8F" w:rsidP="00B34B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творческие объединения, являясь существенным звеном в системе дополнительного образования, практически решают задачи эстетического воспи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тания, формирования мировоззрения, художественных вкусов и профессионального мас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терства юных музыкантов, готовят активных участников художественной самодеятель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ности и пропагандистов музыкальной культуры. </w:t>
      </w:r>
    </w:p>
    <w:p w:rsidR="00B34B8F" w:rsidRPr="00B34B8F" w:rsidRDefault="00B34B8F" w:rsidP="00B34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имеет художественную направленность и адресована педагогам дополнительного образования для осуществления музыкально-эстетического воспитания детей школьного возраста.</w:t>
      </w:r>
    </w:p>
    <w:p w:rsidR="00B34B8F" w:rsidRPr="00B34B8F" w:rsidRDefault="00B34B8F" w:rsidP="00B34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 – правовыми документами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Актуальность программы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следует отметить актуальность</w:t>
      </w:r>
      <w:r w:rsidRPr="00B34B8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создания программы «Гитара шестиструнная» в связи с необходимостью обеспечения образовательного процесса учреждений дополнительного образования детей программно-методическим материалом, позволяющим усовершенствовать учебно-воспитательную работу с детьми школьного возраста. 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Новизна программы 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позволяет осуществлять музыкальное воспитание и развитие детей данной возрастной категории, обладающих разным уровнем музыкальных способностей, в том числе, имеющих не только хорошие или средние, но и минимальные музыкальные данные.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Педагогическая целесообразность программы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развития музыкальных способностей, с педагогической точки зрения (Д. Б. </w:t>
      </w:r>
      <w:proofErr w:type="spellStart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Кабалевский</w:t>
      </w:r>
      <w:proofErr w:type="spellEnd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 В. Школяр, Т. А. </w:t>
      </w:r>
      <w:proofErr w:type="spellStart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Барышева</w:t>
      </w:r>
      <w:proofErr w:type="spellEnd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В. К. Белобородова и др.), наиболее благоприятен именно школьный возраст, так как в этот период преобразуются интеллект, личность, социальные отношения, закладывается базовая культура человека. Ведущая роль учебной деятельности в этом процессе не исключает того, что дети активно включены и в другие виды деятельности (игра, труд, занятия спортом, искусством и пр.), в ходе которых совершенствуются и закрепляются их новые достижения. </w:t>
      </w:r>
    </w:p>
    <w:p w:rsidR="00B34B8F" w:rsidRPr="00B34B8F" w:rsidRDefault="00B34B8F" w:rsidP="00B34B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в школьном возрасте, в период изменений и преобразований, для детей важен уровень достижений, осуществлённых каждым из них на данном 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возрастном этапе. Если в этом возрасте дети не почувствуют радость познания, не приобретут умения учиться, не обретут уверенности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«То, что упущено в детстве, никогда не возместить в годы юности и тем более в зрелом возрасте. Это правило касается всех сфер духовной жизни ребёнка и особенно эстетического воспитания» (В. Сухомлинский). 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Практическая значимость изучаемого предмета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позволяет педагогам дополнительного образования, не ограничиваясь обучением игре на инструменте, воплотить идеи комплексного подхода в разностороннем воспитании детей, помочь детям и подросткам школьного возраста как раскрыть свой творческий потенциал, так и развить общую культуру, в том числе не только музыкальной, но и досуговой деятельности.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Отличительная особенность данной программы 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данной программы заключаются в следующем: учащиеся могут начать обучение по данной программе в любом классе; если материал программы полностью освоен учащимися, за счёт расширения объёма предлагаемого музыкального материала, возможно внести дополнительные задания.</w:t>
      </w:r>
    </w:p>
    <w:p w:rsidR="00B34B8F" w:rsidRPr="00B34B8F" w:rsidRDefault="00B34B8F" w:rsidP="00B34B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предлагаемая программа может использоваться достаточно гибко, вариативно, в зависимости от индивидуаль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возможностей учащихся.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Адресат программы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</w:rPr>
        <w:t>Программа рассчитана на детей школьного возраста от 9 до 14 лет.</w:t>
      </w:r>
    </w:p>
    <w:p w:rsidR="00B34B8F" w:rsidRPr="00B34B8F" w:rsidRDefault="00B34B8F" w:rsidP="00B34B8F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4B8F">
        <w:rPr>
          <w:rFonts w:ascii="Times New Roman" w:hAnsi="Times New Roman" w:cs="Times New Roman"/>
          <w:sz w:val="26"/>
          <w:szCs w:val="26"/>
        </w:rPr>
        <w:t>При разработке программы учитывались психофизиологические особенности учащихся школьного возраста. Способность поддерживать внимание к абстрактным, отвле</w:t>
      </w:r>
      <w:r w:rsidRPr="00B34B8F">
        <w:rPr>
          <w:rFonts w:ascii="Times New Roman" w:hAnsi="Times New Roman" w:cs="Times New Roman"/>
          <w:sz w:val="26"/>
          <w:szCs w:val="26"/>
        </w:rPr>
        <w:softHyphen/>
        <w:t>ченным вещам формируется к 9-10 годам. В 9-10 лет увеличивается объем па</w:t>
      </w:r>
      <w:r w:rsidRPr="00B34B8F">
        <w:rPr>
          <w:rFonts w:ascii="Times New Roman" w:hAnsi="Times New Roman" w:cs="Times New Roman"/>
          <w:sz w:val="26"/>
          <w:szCs w:val="26"/>
        </w:rPr>
        <w:softHyphen/>
        <w:t>мяти. На этом этапе обучения нужно приучить ребенка к самостоятельному творчеству, соответствующему познавательным потребностям. 9-10-летние дети могут многое воспринять, многому научиться, овладеть навыками и знаниями, что предотвращает трудности дальнейшей учебы.</w:t>
      </w:r>
    </w:p>
    <w:p w:rsidR="00B34B8F" w:rsidRPr="00B34B8F" w:rsidRDefault="00B34B8F" w:rsidP="00B34B8F">
      <w:pPr>
        <w:overflowPunct w:val="0"/>
        <w:autoSpaceDE w:val="0"/>
        <w:autoSpaceDN w:val="0"/>
        <w:adjustRightInd w:val="0"/>
        <w:spacing w:after="0" w:line="276" w:lineRule="auto"/>
        <w:ind w:right="-36"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Объем и срок освоения программы </w:t>
      </w:r>
    </w:p>
    <w:p w:rsidR="00B34B8F" w:rsidRPr="00B34B8F" w:rsidRDefault="00B34B8F" w:rsidP="00B34B8F">
      <w:pPr>
        <w:overflowPunct w:val="0"/>
        <w:autoSpaceDE w:val="0"/>
        <w:autoSpaceDN w:val="0"/>
        <w:adjustRightInd w:val="0"/>
        <w:spacing w:after="0" w:line="276" w:lineRule="auto"/>
        <w:ind w:right="-36"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 – 1 год.</w:t>
      </w:r>
      <w:bookmarkStart w:id="0" w:name="_GoBack"/>
      <w:bookmarkEnd w:id="0"/>
    </w:p>
    <w:p w:rsidR="00B34B8F" w:rsidRPr="00B34B8F" w:rsidRDefault="00B34B8F" w:rsidP="00B34B8F">
      <w:pPr>
        <w:overflowPunct w:val="0"/>
        <w:autoSpaceDE w:val="0"/>
        <w:autoSpaceDN w:val="0"/>
        <w:adjustRightInd w:val="0"/>
        <w:spacing w:after="0" w:line="276" w:lineRule="auto"/>
        <w:ind w:right="-36"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закрепление и развитие всех навыков, полученных на начальном этапе обучения.</w:t>
      </w:r>
    </w:p>
    <w:p w:rsidR="00B34B8F" w:rsidRPr="00B34B8F" w:rsidRDefault="00B34B8F" w:rsidP="00B34B8F">
      <w:pPr>
        <w:overflowPunct w:val="0"/>
        <w:autoSpaceDE w:val="0"/>
        <w:autoSpaceDN w:val="0"/>
        <w:adjustRightInd w:val="0"/>
        <w:spacing w:after="0" w:line="276" w:lineRule="auto"/>
        <w:ind w:right="-36"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и содержание работы на данном этапе: развитие музыкального слуха, ритма, мышления; продолжение работы над постановочно-двигательными навыками, </w:t>
      </w:r>
      <w:proofErr w:type="spellStart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звукоизвлечением</w:t>
      </w:r>
      <w:proofErr w:type="spellEnd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ритмом; повышение требовательности к качеству </w:t>
      </w:r>
      <w:proofErr w:type="spellStart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звукоизвлечения</w:t>
      </w:r>
      <w:proofErr w:type="spellEnd"/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>; развитие начальных навыков чтения нот с листа; подготовка к игре в ансамбле; воспитание навыков самостоятельной работы; развитие навыка концертных выступлений; исполнение доступных музыкальных произведений.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Форма обучения</w:t>
      </w:r>
      <w:r w:rsidRPr="00B3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очная.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4B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Особенности организации образовательного процесса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B8F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Основной формой организации учебно-воспитательной работы в объединении является индивидуальное занятие пе</w:t>
      </w:r>
      <w:r w:rsidRPr="00B34B8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дагога с учащимся. 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B8F">
        <w:rPr>
          <w:rFonts w:ascii="Times New Roman" w:eastAsia="Times New Roman" w:hAnsi="Times New Roman" w:cs="Times New Roman"/>
          <w:sz w:val="26"/>
          <w:szCs w:val="26"/>
        </w:rPr>
        <w:t>Помимо индивидуальной формы также применяется ансамблевая (коллективная) форма, при которой время занятия используется на работу с несколькими учащимися одновременно. Это даёт педагогу возможность работать эф</w:t>
      </w:r>
      <w:r w:rsidRPr="00B34B8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фективнее и большее внимание уделять не только музыкальной подготовке учащихся, но также привить им необходимые навыки общения и коллективного творчества. </w:t>
      </w:r>
    </w:p>
    <w:p w:rsidR="00B34B8F" w:rsidRPr="00B34B8F" w:rsidRDefault="00B34B8F" w:rsidP="00B34B8F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B8F">
        <w:rPr>
          <w:rFonts w:ascii="Times New Roman" w:eastAsia="Times New Roman" w:hAnsi="Times New Roman" w:cs="Times New Roman"/>
          <w:sz w:val="26"/>
          <w:szCs w:val="26"/>
        </w:rPr>
        <w:t>Набор учащихся в объединение осуществляется без конкурса, но при этом следует учитывать специфику музыкального обучения в целом, и освоения музыкального инструмента – гитары, в частности.</w:t>
      </w:r>
    </w:p>
    <w:p w:rsidR="00B34B8F" w:rsidRPr="00B34B8F" w:rsidRDefault="00B34B8F" w:rsidP="00B34B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B8F" w:rsidRPr="00B3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7EDE"/>
    <w:multiLevelType w:val="hybridMultilevel"/>
    <w:tmpl w:val="A4803AFC"/>
    <w:lvl w:ilvl="0" w:tplc="727C7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29"/>
    <w:rsid w:val="004321A8"/>
    <w:rsid w:val="005E0629"/>
    <w:rsid w:val="00B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B654-292E-4972-B4BC-9F5CDC6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2024-09-16T06:13:00Z</dcterms:created>
  <dcterms:modified xsi:type="dcterms:W3CDTF">2024-09-16T06:17:00Z</dcterms:modified>
</cp:coreProperties>
</file>