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6A" w:rsidRDefault="00FF21A7" w:rsidP="00FF21A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21A7">
        <w:rPr>
          <w:rFonts w:ascii="Times New Roman" w:hAnsi="Times New Roman" w:cs="Times New Roman"/>
          <w:sz w:val="28"/>
          <w:szCs w:val="28"/>
        </w:rPr>
        <w:t>АННОТАЦИЯ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F21A7">
        <w:rPr>
          <w:rFonts w:ascii="Times New Roman" w:hAnsi="Times New Roman"/>
          <w:bCs/>
          <w:sz w:val="28"/>
          <w:szCs w:val="28"/>
        </w:rPr>
        <w:t xml:space="preserve">Дополнительная общеобразовательная </w:t>
      </w:r>
      <w:r w:rsidRPr="00FF21A7">
        <w:rPr>
          <w:rFonts w:ascii="Times New Roman" w:hAnsi="Times New Roman"/>
          <w:bCs/>
          <w:sz w:val="28"/>
          <w:szCs w:val="28"/>
        </w:rPr>
        <w:t>(</w:t>
      </w:r>
      <w:r w:rsidRPr="00FF21A7">
        <w:rPr>
          <w:rFonts w:ascii="Times New Roman" w:hAnsi="Times New Roman"/>
          <w:bCs/>
          <w:sz w:val="28"/>
          <w:szCs w:val="28"/>
        </w:rPr>
        <w:t>общеразвивающая</w:t>
      </w:r>
      <w:r w:rsidRPr="00FF21A7">
        <w:rPr>
          <w:rFonts w:ascii="Times New Roman" w:hAnsi="Times New Roman"/>
          <w:bCs/>
          <w:sz w:val="28"/>
          <w:szCs w:val="28"/>
        </w:rPr>
        <w:t>)</w:t>
      </w:r>
      <w:r w:rsidRPr="00FF21A7">
        <w:rPr>
          <w:rFonts w:ascii="Times New Roman" w:hAnsi="Times New Roman"/>
          <w:bCs/>
          <w:sz w:val="28"/>
          <w:szCs w:val="28"/>
        </w:rPr>
        <w:t xml:space="preserve"> программа</w:t>
      </w:r>
      <w:r w:rsidRPr="00FF21A7">
        <w:rPr>
          <w:rFonts w:ascii="Times New Roman" w:hAnsi="Times New Roman"/>
          <w:bCs/>
          <w:sz w:val="28"/>
          <w:szCs w:val="28"/>
        </w:rPr>
        <w:t xml:space="preserve"> «</w:t>
      </w:r>
      <w:r w:rsidRPr="00FF21A7">
        <w:rPr>
          <w:rFonts w:ascii="Times New Roman" w:hAnsi="Times New Roman"/>
          <w:bCs/>
          <w:sz w:val="28"/>
          <w:szCs w:val="28"/>
        </w:rPr>
        <w:t>ИНФОГРАФИКА» технической</w:t>
      </w:r>
      <w:r w:rsidRPr="00B93B9A">
        <w:rPr>
          <w:rFonts w:ascii="Times New Roman" w:hAnsi="Times New Roman"/>
          <w:bCs/>
          <w:i/>
          <w:sz w:val="28"/>
          <w:szCs w:val="28"/>
        </w:rPr>
        <w:t xml:space="preserve"> направленности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21A7">
        <w:rPr>
          <w:rFonts w:ascii="Times New Roman" w:hAnsi="Times New Roman"/>
          <w:sz w:val="28"/>
          <w:szCs w:val="28"/>
        </w:rPr>
        <w:t>для детей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21A7">
        <w:rPr>
          <w:rFonts w:ascii="Times New Roman" w:hAnsi="Times New Roman"/>
          <w:sz w:val="28"/>
          <w:szCs w:val="28"/>
        </w:rPr>
        <w:t>среднего 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1A7">
        <w:rPr>
          <w:rFonts w:ascii="Times New Roman" w:hAnsi="Times New Roman"/>
          <w:sz w:val="28"/>
          <w:szCs w:val="28"/>
        </w:rPr>
        <w:t xml:space="preserve">является частью непрерывного курса информатики, который включает в себя также пропедевтический курс в начальной школе и базовое или профильное обучение информатике в старших классах.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F21A7">
        <w:rPr>
          <w:rFonts w:ascii="Times New Roman" w:hAnsi="Times New Roman"/>
          <w:sz w:val="28"/>
          <w:szCs w:val="28"/>
        </w:rPr>
        <w:t xml:space="preserve">Информатика имеет очень большое и высокое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F21A7">
        <w:rPr>
          <w:rFonts w:ascii="Times New Roman" w:hAnsi="Times New Roman"/>
          <w:sz w:val="28"/>
          <w:szCs w:val="28"/>
        </w:rPr>
        <w:t xml:space="preserve"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F21A7">
        <w:rPr>
          <w:rFonts w:ascii="Times New Roman" w:hAnsi="Times New Roman"/>
          <w:sz w:val="28"/>
          <w:szCs w:val="28"/>
        </w:rPr>
        <w:t xml:space="preserve">В настоящей программе учтено, что сегодня в соответствии с новым Федеральным государственным образовательным стандартом начального образования учащиеся к концу начальной школы приобретают ИКТ-компетентность, достаточную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информатики, завершающий основную школу,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21A7">
        <w:rPr>
          <w:rFonts w:ascii="Times New Roman" w:hAnsi="Times New Roman"/>
          <w:sz w:val="28"/>
          <w:szCs w:val="28"/>
        </w:rPr>
        <w:t xml:space="preserve">Дополнительное образование «Инфографика» в основной школе расширяет ИКТ-компетентность обучающихся в области применения информационных технологий (для работы с векторными и растровыми изображениями, для создания </w:t>
      </w:r>
      <w:proofErr w:type="spellStart"/>
      <w:r w:rsidRPr="00FF21A7">
        <w:rPr>
          <w:rFonts w:ascii="Times New Roman" w:hAnsi="Times New Roman"/>
          <w:sz w:val="28"/>
          <w:szCs w:val="28"/>
        </w:rPr>
        <w:t>flash</w:t>
      </w:r>
      <w:proofErr w:type="spellEnd"/>
      <w:r w:rsidRPr="00FF21A7">
        <w:rPr>
          <w:rFonts w:ascii="Times New Roman" w:hAnsi="Times New Roman"/>
          <w:sz w:val="28"/>
          <w:szCs w:val="28"/>
        </w:rPr>
        <w:t xml:space="preserve">-анимации, для освоения издательского дела, для создания </w:t>
      </w:r>
      <w:proofErr w:type="spellStart"/>
      <w:r w:rsidRPr="00FF21A7">
        <w:rPr>
          <w:rFonts w:ascii="Times New Roman" w:hAnsi="Times New Roman"/>
          <w:sz w:val="28"/>
          <w:szCs w:val="28"/>
        </w:rPr>
        <w:t>web</w:t>
      </w:r>
      <w:proofErr w:type="spellEnd"/>
      <w:r w:rsidRPr="00FF21A7">
        <w:rPr>
          <w:rFonts w:ascii="Times New Roman" w:hAnsi="Times New Roman"/>
          <w:sz w:val="28"/>
          <w:szCs w:val="28"/>
        </w:rPr>
        <w:t xml:space="preserve">-сайтов).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F21A7">
        <w:rPr>
          <w:rFonts w:ascii="Times New Roman" w:hAnsi="Times New Roman"/>
          <w:sz w:val="28"/>
          <w:szCs w:val="28"/>
        </w:rPr>
        <w:t xml:space="preserve">Цели изучения: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21A7">
        <w:rPr>
          <w:rFonts w:ascii="Times New Roman" w:hAnsi="Times New Roman"/>
          <w:sz w:val="28"/>
          <w:szCs w:val="28"/>
        </w:rPr>
        <w:t>•</w:t>
      </w:r>
      <w:r w:rsidRPr="00FF21A7">
        <w:rPr>
          <w:rFonts w:ascii="Times New Roman" w:hAnsi="Times New Roman"/>
          <w:sz w:val="28"/>
          <w:szCs w:val="28"/>
        </w:rPr>
        <w:tab/>
        <w:t xml:space="preserve">формирование информационной культуры; формирование представления о компьютере как универсальном устройстве обработки </w:t>
      </w:r>
      <w:r w:rsidRPr="00FF21A7">
        <w:rPr>
          <w:rFonts w:ascii="Times New Roman" w:hAnsi="Times New Roman"/>
          <w:sz w:val="28"/>
          <w:szCs w:val="28"/>
        </w:rPr>
        <w:lastRenderedPageBreak/>
        <w:t xml:space="preserve">информации; развитие основных навыков и умений использования компьютерных устройств;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21A7">
        <w:rPr>
          <w:rFonts w:ascii="Times New Roman" w:hAnsi="Times New Roman"/>
          <w:sz w:val="28"/>
          <w:szCs w:val="28"/>
        </w:rPr>
        <w:t>•</w:t>
      </w:r>
      <w:r w:rsidRPr="00FF21A7">
        <w:rPr>
          <w:rFonts w:ascii="Times New Roman" w:hAnsi="Times New Roman"/>
          <w:sz w:val="28"/>
          <w:szCs w:val="28"/>
        </w:rPr>
        <w:tab/>
        <w:t xml:space="preserve">развитие алгоритмического мышления, необходимого для профессиональной деятельности в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21A7">
        <w:rPr>
          <w:rFonts w:ascii="Times New Roman" w:hAnsi="Times New Roman"/>
          <w:sz w:val="28"/>
          <w:szCs w:val="28"/>
        </w:rPr>
        <w:t>•</w:t>
      </w:r>
      <w:r w:rsidRPr="00FF21A7">
        <w:rPr>
          <w:rFonts w:ascii="Times New Roman" w:hAnsi="Times New Roman"/>
          <w:sz w:val="28"/>
          <w:szCs w:val="28"/>
        </w:rPr>
        <w:tab/>
        <w:t xml:space="preserve">современном обществе; знакомство с одним из языков </w:t>
      </w:r>
      <w:proofErr w:type="spellStart"/>
      <w:r w:rsidRPr="00FF21A7">
        <w:rPr>
          <w:rFonts w:ascii="Times New Roman" w:hAnsi="Times New Roman"/>
          <w:sz w:val="28"/>
          <w:szCs w:val="28"/>
        </w:rPr>
        <w:t>web</w:t>
      </w:r>
      <w:proofErr w:type="spellEnd"/>
      <w:r w:rsidRPr="00FF21A7">
        <w:rPr>
          <w:rFonts w:ascii="Times New Roman" w:hAnsi="Times New Roman"/>
          <w:sz w:val="28"/>
          <w:szCs w:val="28"/>
        </w:rPr>
        <w:t xml:space="preserve">-программирования;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21A7">
        <w:rPr>
          <w:rFonts w:ascii="Times New Roman" w:hAnsi="Times New Roman"/>
          <w:sz w:val="28"/>
          <w:szCs w:val="28"/>
        </w:rPr>
        <w:t>•</w:t>
      </w:r>
      <w:r w:rsidRPr="00FF21A7">
        <w:rPr>
          <w:rFonts w:ascii="Times New Roman" w:hAnsi="Times New Roman"/>
          <w:sz w:val="28"/>
          <w:szCs w:val="28"/>
        </w:rPr>
        <w:tab/>
        <w:t xml:space="preserve">формирование у учащихся целостного представления о глобальном информационном пространстве;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F21A7">
        <w:rPr>
          <w:rFonts w:ascii="Times New Roman" w:hAnsi="Times New Roman"/>
          <w:sz w:val="28"/>
          <w:szCs w:val="28"/>
        </w:rPr>
        <w:t>•</w:t>
      </w:r>
      <w:r w:rsidRPr="00FF21A7">
        <w:rPr>
          <w:rFonts w:ascii="Times New Roman" w:hAnsi="Times New Roman"/>
          <w:sz w:val="28"/>
          <w:szCs w:val="28"/>
        </w:rPr>
        <w:tab/>
        <w:t xml:space="preserve">создание собственных информационных ресурсов; </w:t>
      </w:r>
    </w:p>
    <w:p w:rsidR="00FF21A7" w:rsidRPr="00FF21A7" w:rsidRDefault="00FF21A7" w:rsidP="00FF21A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F21A7">
        <w:rPr>
          <w:rFonts w:ascii="Times New Roman" w:hAnsi="Times New Roman"/>
          <w:sz w:val="28"/>
          <w:szCs w:val="28"/>
        </w:rPr>
        <w:t>•</w:t>
      </w:r>
      <w:r w:rsidRPr="00FF21A7">
        <w:rPr>
          <w:rFonts w:ascii="Times New Roman" w:hAnsi="Times New Roman"/>
          <w:sz w:val="28"/>
          <w:szCs w:val="28"/>
        </w:rPr>
        <w:tab/>
        <w:t>формирование навыков и умений безопасного и целесообразного поведения при работе с компьютерными программами; умения соблюдать нормы информационной этики и права.</w:t>
      </w:r>
    </w:p>
    <w:p w:rsidR="00FF21A7" w:rsidRPr="00E65B45" w:rsidRDefault="00FF21A7" w:rsidP="00FF21A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E65B45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а</w:t>
      </w:r>
      <w:r w:rsidRPr="00E65B45">
        <w:rPr>
          <w:rFonts w:ascii="Times New Roman" w:hAnsi="Times New Roman"/>
          <w:sz w:val="28"/>
          <w:szCs w:val="28"/>
        </w:rPr>
        <w:t xml:space="preserve"> на модульном принципе. Обучающийся может посещать </w:t>
      </w:r>
      <w:r>
        <w:rPr>
          <w:rFonts w:ascii="Times New Roman" w:hAnsi="Times New Roman"/>
          <w:sz w:val="28"/>
          <w:szCs w:val="28"/>
        </w:rPr>
        <w:t>кружок</w:t>
      </w:r>
      <w:r w:rsidRPr="00E65B45">
        <w:rPr>
          <w:rFonts w:ascii="Times New Roman" w:hAnsi="Times New Roman"/>
          <w:sz w:val="28"/>
          <w:szCs w:val="28"/>
        </w:rPr>
        <w:t xml:space="preserve">, начиная с любого года обучения, поскольку содержание состоит из 5 модулей, каждый из которых рассчитан на год обучения с 5 по 9 класс. </w:t>
      </w:r>
    </w:p>
    <w:p w:rsidR="00FF21A7" w:rsidRPr="00E65B45" w:rsidRDefault="00FF21A7" w:rsidP="00FF21A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B45">
        <w:rPr>
          <w:rFonts w:ascii="Times New Roman" w:hAnsi="Times New Roman"/>
          <w:sz w:val="28"/>
          <w:szCs w:val="28"/>
        </w:rPr>
        <w:t xml:space="preserve">В программе предусмотрен резерв (5 часов, по 1 часу в каждом классе с 5 по 9), который планируется использовать для систематизации и обобщения изученного материала по дисциплине за год. В календарно-тематическом планировании фактическая дата может быть скорректирована за счет резерва в связи с: карантинными мероприятиями, актированными днями, курсовой подготовкой педагога без замены уроков, изменениями в расписании, болезнью учителя, выпадением учебных занятий на государственные праздники. </w:t>
      </w:r>
    </w:p>
    <w:p w:rsidR="00FF21A7" w:rsidRPr="00E65B45" w:rsidRDefault="00FF21A7" w:rsidP="00FF21A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B45">
        <w:rPr>
          <w:rFonts w:ascii="Times New Roman" w:hAnsi="Times New Roman"/>
          <w:sz w:val="28"/>
          <w:szCs w:val="28"/>
        </w:rPr>
        <w:t xml:space="preserve">При отсутствии данных обстоятельствах часы резерва используются на организацию системного повторения, устранение пробелов в знаниях учащихся. </w:t>
      </w:r>
    </w:p>
    <w:bookmarkEnd w:id="0"/>
    <w:p w:rsidR="00FF21A7" w:rsidRPr="00FF21A7" w:rsidRDefault="00FF21A7" w:rsidP="00FF21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1A7" w:rsidRPr="00FF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FB"/>
    <w:rsid w:val="0043606A"/>
    <w:rsid w:val="006A46FB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C939B-15F5-4939-81CF-0B89BD12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2024-09-16T06:23:00Z</dcterms:created>
  <dcterms:modified xsi:type="dcterms:W3CDTF">2024-09-16T06:25:00Z</dcterms:modified>
</cp:coreProperties>
</file>