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A1343" w14:textId="77777777" w:rsidR="000C3B34" w:rsidRPr="000C3B34" w:rsidRDefault="000C3B34" w:rsidP="000C3B34">
      <w:pPr>
        <w:spacing w:before="120" w:after="12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 w:rsidRPr="000C3B34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Уральских школьников приглашают представить инженерные проекты на двух крупных чемпионатах</w:t>
      </w:r>
    </w:p>
    <w:p w14:paraId="5CE74C0F" w14:textId="6FBB00E1" w:rsidR="00CF43F4" w:rsidRPr="007F6190" w:rsidRDefault="00E16B22" w:rsidP="000C3B34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Старшеклассников</w:t>
      </w:r>
      <w:r w:rsidR="00CF43F4" w:rsidRPr="007F619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0C3B3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Свердловской области </w:t>
      </w:r>
      <w:r w:rsidR="00CF43F4" w:rsidRPr="007F619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приглашают принять участие </w:t>
      </w:r>
      <w:r w:rsidR="00CF43F4" w:rsidRPr="007F6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0C3B34" w:rsidRPr="000C3B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C3B34" w:rsidRPr="000C3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конкурсе инженерно-технического творчества</w:t>
      </w:r>
      <w:r w:rsidR="000C3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C3B34" w:rsidRPr="000C3B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рамках</w:t>
      </w:r>
      <w:r w:rsidR="000C3B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hyperlink r:id="rId8" w:history="1">
        <w:r w:rsidRPr="00E16B22">
          <w:rPr>
            <w:rStyle w:val="af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Школьной лиги</w:t>
        </w:r>
        <w:r w:rsidR="00CF43F4" w:rsidRPr="00E16B22">
          <w:rPr>
            <w:rStyle w:val="af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Международного инженерного чемпионата CASE-IN</w:t>
        </w:r>
      </w:hyperlink>
      <w:r w:rsidR="003247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24706" w:rsidRPr="00324706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одним из организаторов которого выступает</w:t>
      </w:r>
      <w:r w:rsidR="003247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>
        <w:r w:rsidR="00BC1ADD" w:rsidRPr="007F6190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highlight w:val="white"/>
            <w:u w:val="single"/>
          </w:rPr>
          <w:t>президентск</w:t>
        </w:r>
        <w:r w:rsidR="00324706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highlight w:val="white"/>
            <w:u w:val="single"/>
          </w:rPr>
          <w:t>ая</w:t>
        </w:r>
        <w:r w:rsidR="00BC1ADD" w:rsidRPr="007F6190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highlight w:val="white"/>
            <w:u w:val="single"/>
          </w:rPr>
          <w:t xml:space="preserve"> платформ</w:t>
        </w:r>
        <w:r w:rsidR="00324706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highlight w:val="white"/>
            <w:u w:val="single"/>
          </w:rPr>
          <w:t>а</w:t>
        </w:r>
        <w:r w:rsidR="00BC1ADD" w:rsidRPr="007F6190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highlight w:val="white"/>
            <w:u w:val="single"/>
          </w:rPr>
          <w:t xml:space="preserve"> «Россия – страна возможностей»</w:t>
        </w:r>
      </w:hyperlink>
      <w:r w:rsidR="00BC1ADD" w:rsidRPr="007F619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, а также </w:t>
      </w:r>
      <w:r w:rsidR="00BC1ADD" w:rsidRPr="007F619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включен в инициативу «Наука побеждать» плана </w:t>
      </w:r>
      <w:r w:rsidR="00BC1ADD" w:rsidRPr="007F619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Десятилетия науки и технологий в России.</w:t>
      </w:r>
      <w:r w:rsidR="00BC1ADD" w:rsidRPr="007F61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C3B3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Авторы сильнейших работ смогут представить свои проекты</w:t>
      </w:r>
      <w:r w:rsidR="00CF43F4" w:rsidRPr="007F6190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0C3B3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в </w:t>
      </w:r>
      <w:r w:rsidR="000C3B34" w:rsidRPr="000C3B3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финале чемпионата «Каракури - класс!»</w:t>
      </w:r>
      <w:r w:rsidR="000C3B3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 w:rsidR="000C3B34" w:rsidRPr="000C3B3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в Нижнем Тагиле</w:t>
      </w:r>
      <w:r w:rsidR="000C3B34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, а также получат дополнительные баллы ЕГЭ.</w:t>
      </w:r>
    </w:p>
    <w:p w14:paraId="2DA773FD" w14:textId="60AF2E86" w:rsidR="0050183C" w:rsidRPr="0050183C" w:rsidRDefault="0050183C" w:rsidP="0050183C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0" w:name="_Hlk191464254"/>
      <w:r w:rsidRPr="0050183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Задание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 теме </w:t>
      </w:r>
      <w:r w:rsidRPr="007F619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«Технологические инновации» </w:t>
      </w:r>
      <w:r w:rsidRPr="0050183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разработала для конкурса </w:t>
      </w:r>
      <w:r w:rsidRPr="0050183C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компания ЕВРАЗ</w:t>
      </w:r>
      <w:r w:rsidRPr="0050183C">
        <w:rPr>
          <w:rFonts w:ascii="Times New Roman" w:eastAsia="Times New Roman" w:hAnsi="Times New Roman" w:cs="Times New Roman"/>
          <w:sz w:val="24"/>
          <w:szCs w:val="24"/>
          <w:highlight w:val="white"/>
        </w:rPr>
        <w:t>: школьникам предстоит создать макет, модель или схему механизма, помогающего повысить эффективность труда на производстве.</w:t>
      </w:r>
    </w:p>
    <w:p w14:paraId="0C1975D9" w14:textId="77777777" w:rsidR="0050183C" w:rsidRPr="0050183C" w:rsidRDefault="0050183C" w:rsidP="0050183C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0183C">
        <w:rPr>
          <w:rFonts w:ascii="Times New Roman" w:eastAsia="Times New Roman" w:hAnsi="Times New Roman" w:cs="Times New Roman"/>
          <w:sz w:val="24"/>
          <w:szCs w:val="24"/>
          <w:highlight w:val="white"/>
        </w:rPr>
        <w:t>Конкурс проходит в заочном формате; участвовать в нем можно как в команде, так и индивидуально; принимаются как новые, так и ранее разработанные проекты.</w:t>
      </w:r>
    </w:p>
    <w:p w14:paraId="47CABD81" w14:textId="77777777" w:rsidR="0050183C" w:rsidRPr="0050183C" w:rsidRDefault="0050183C" w:rsidP="0050183C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0183C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Регистрация открыта и доступна на сайте</w:t>
      </w:r>
      <w:hyperlink r:id="rId10" w:tgtFrame="_blank" w:history="1">
        <w:r w:rsidRPr="0050183C">
          <w:rPr>
            <w:rStyle w:val="af4"/>
            <w:rFonts w:ascii="Times New Roman" w:eastAsia="Times New Roman" w:hAnsi="Times New Roman" w:cs="Times New Roman"/>
            <w:b/>
            <w:bCs/>
            <w:sz w:val="24"/>
            <w:szCs w:val="24"/>
            <w:highlight w:val="white"/>
          </w:rPr>
          <w:t xml:space="preserve"> Школьной лиги</w:t>
        </w:r>
      </w:hyperlink>
      <w:r w:rsidRPr="0050183C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.  </w:t>
      </w:r>
      <w:r w:rsidRPr="0050183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Зарегистрироваться и сдать задание необходимо до 22 мая, а ребята, загрузившие решения досрочно (до 10 апреля), получат возможность также принять участие </w:t>
      </w:r>
      <w:r w:rsidRPr="0050183C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в финале городского чемпионата «Каракури - класс!», который пройдет в апреле 2025 года в Нижнем Тагиле.</w:t>
      </w:r>
    </w:p>
    <w:p w14:paraId="47D4D621" w14:textId="77777777" w:rsidR="0050183C" w:rsidRPr="0050183C" w:rsidRDefault="0050183C" w:rsidP="0050183C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50183C">
        <w:rPr>
          <w:rFonts w:ascii="Times New Roman" w:eastAsia="Times New Roman" w:hAnsi="Times New Roman" w:cs="Times New Roman"/>
          <w:sz w:val="24"/>
          <w:szCs w:val="24"/>
          <w:highlight w:val="white"/>
        </w:rPr>
        <w:t>В Школьной лиге старшеклассники также могут соревноваться в решении кейса и в другом инженерно-техническом конкурсе – по конструированию технических устройств в формате моделирования, 3D печати, IT-проекта и иных форматах.  </w:t>
      </w:r>
    </w:p>
    <w:p w14:paraId="4B8C13D0" w14:textId="3B98A98A" w:rsidR="00CF43F4" w:rsidRDefault="00CF43F4" w:rsidP="00307B0F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190">
        <w:rPr>
          <w:rFonts w:ascii="Times New Roman" w:eastAsia="Times New Roman" w:hAnsi="Times New Roman" w:cs="Times New Roman"/>
          <w:sz w:val="24"/>
          <w:szCs w:val="24"/>
        </w:rPr>
        <w:t xml:space="preserve">Эксперты дистанционно оценят работы участников, а итоги будут </w:t>
      </w:r>
      <w:r w:rsidR="00704DA4">
        <w:rPr>
          <w:rFonts w:ascii="Times New Roman" w:eastAsia="Times New Roman" w:hAnsi="Times New Roman" w:cs="Times New Roman"/>
          <w:sz w:val="24"/>
          <w:szCs w:val="24"/>
        </w:rPr>
        <w:t>объявлены</w:t>
      </w:r>
      <w:r w:rsidRPr="007F61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DA4">
        <w:rPr>
          <w:rFonts w:ascii="Times New Roman" w:eastAsia="Times New Roman" w:hAnsi="Times New Roman" w:cs="Times New Roman"/>
          <w:sz w:val="24"/>
          <w:szCs w:val="24"/>
        </w:rPr>
        <w:t>28 мая</w:t>
      </w:r>
      <w:r w:rsidRPr="007F6190">
        <w:rPr>
          <w:rFonts w:ascii="Times New Roman" w:eastAsia="Times New Roman" w:hAnsi="Times New Roman" w:cs="Times New Roman"/>
          <w:sz w:val="24"/>
          <w:szCs w:val="24"/>
        </w:rPr>
        <w:t xml:space="preserve"> 2025 года.</w:t>
      </w:r>
    </w:p>
    <w:p w14:paraId="6961CCF1" w14:textId="57F6C0A5" w:rsidR="0050183C" w:rsidRPr="0050183C" w:rsidRDefault="00CF43F4" w:rsidP="0050183C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F6190">
        <w:rPr>
          <w:rFonts w:ascii="Times New Roman" w:eastAsia="Times New Roman" w:hAnsi="Times New Roman" w:cs="Times New Roman"/>
          <w:sz w:val="24"/>
          <w:szCs w:val="24"/>
        </w:rPr>
        <w:t xml:space="preserve">Победители и призеры Школьной лиги получат дополнительные баллы к ЕГЭ при поступлении </w:t>
      </w:r>
      <w:hyperlink r:id="rId11" w:history="1">
        <w:r w:rsidRPr="0050183C">
          <w:rPr>
            <w:rStyle w:val="af4"/>
            <w:rFonts w:ascii="Times New Roman" w:eastAsia="Times New Roman" w:hAnsi="Times New Roman" w:cs="Times New Roman"/>
            <w:sz w:val="24"/>
            <w:szCs w:val="24"/>
          </w:rPr>
          <w:t xml:space="preserve">в </w:t>
        </w:r>
        <w:r w:rsidR="0050183C" w:rsidRPr="0050183C">
          <w:rPr>
            <w:rStyle w:val="af4"/>
            <w:rFonts w:ascii="Times New Roman" w:eastAsia="Times New Roman" w:hAnsi="Times New Roman" w:cs="Times New Roman"/>
            <w:sz w:val="24"/>
            <w:szCs w:val="24"/>
          </w:rPr>
          <w:t xml:space="preserve">161 </w:t>
        </w:r>
        <w:r w:rsidRPr="0050183C">
          <w:rPr>
            <w:rStyle w:val="af4"/>
            <w:rFonts w:ascii="Times New Roman" w:eastAsia="Times New Roman" w:hAnsi="Times New Roman" w:cs="Times New Roman"/>
            <w:sz w:val="24"/>
            <w:szCs w:val="24"/>
          </w:rPr>
          <w:t>вуз – партнер</w:t>
        </w:r>
      </w:hyperlink>
      <w:r w:rsidRPr="007F6190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="005117E9" w:rsidRPr="007F6190">
        <w:rPr>
          <w:rFonts w:ascii="Times New Roman" w:eastAsia="Times New Roman" w:hAnsi="Times New Roman" w:cs="Times New Roman"/>
          <w:sz w:val="24"/>
          <w:szCs w:val="24"/>
        </w:rPr>
        <w:t>их жду преференции в конкурсе на участие в</w:t>
      </w:r>
      <w:r w:rsidRPr="007F619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</w:t>
      </w:r>
      <w:r w:rsidR="005117E9" w:rsidRPr="007F6190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F6190">
        <w:rPr>
          <w:rFonts w:ascii="Times New Roman" w:eastAsia="Times New Roman" w:hAnsi="Times New Roman" w:cs="Times New Roman"/>
          <w:sz w:val="24"/>
          <w:szCs w:val="24"/>
        </w:rPr>
        <w:t xml:space="preserve"> смен</w:t>
      </w:r>
      <w:r w:rsidR="005117E9" w:rsidRPr="007F6190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7F6190">
        <w:rPr>
          <w:rFonts w:ascii="Times New Roman" w:eastAsia="Times New Roman" w:hAnsi="Times New Roman" w:cs="Times New Roman"/>
          <w:sz w:val="24"/>
          <w:szCs w:val="24"/>
        </w:rPr>
        <w:t xml:space="preserve"> #ВместеЯрче в ВДЦ «Орленок» и </w:t>
      </w:r>
      <w:r w:rsidR="005117E9" w:rsidRPr="007F619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F6190">
        <w:rPr>
          <w:rFonts w:ascii="Times New Roman" w:eastAsia="Times New Roman" w:hAnsi="Times New Roman" w:cs="Times New Roman"/>
          <w:sz w:val="24"/>
          <w:szCs w:val="24"/>
        </w:rPr>
        <w:t>Школ</w:t>
      </w:r>
      <w:r w:rsidR="005117E9" w:rsidRPr="007F619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F6190">
        <w:rPr>
          <w:rFonts w:ascii="Times New Roman" w:eastAsia="Times New Roman" w:hAnsi="Times New Roman" w:cs="Times New Roman"/>
          <w:sz w:val="24"/>
          <w:szCs w:val="24"/>
        </w:rPr>
        <w:t xml:space="preserve"> молодого энергетика</w:t>
      </w:r>
      <w:r w:rsidR="005117E9" w:rsidRPr="007F619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F6190">
        <w:rPr>
          <w:rFonts w:ascii="Times New Roman" w:eastAsia="Times New Roman" w:hAnsi="Times New Roman" w:cs="Times New Roman"/>
          <w:sz w:val="24"/>
          <w:szCs w:val="24"/>
        </w:rPr>
        <w:t xml:space="preserve"> в ВДЦ «Смена».</w:t>
      </w:r>
      <w:r w:rsidR="005018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183C" w:rsidRPr="0050183C">
        <w:rPr>
          <w:rFonts w:ascii="Times New Roman" w:eastAsia="Times New Roman" w:hAnsi="Times New Roman" w:cs="Times New Roman"/>
          <w:sz w:val="24"/>
          <w:szCs w:val="24"/>
          <w:highlight w:val="white"/>
        </w:rPr>
        <w:t>Каждый 50-й зарегистрировавшийся участник гарантированно станет обладателем подарка.  </w:t>
      </w:r>
    </w:p>
    <w:p w14:paraId="1E28C2AF" w14:textId="77777777" w:rsidR="002A18B3" w:rsidRPr="00D201D6" w:rsidRDefault="002A18B3" w:rsidP="002A18B3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_Hlk189179592"/>
      <w:bookmarkEnd w:id="0"/>
      <w:r w:rsidRPr="00D201D6">
        <w:rPr>
          <w:rFonts w:ascii="Times New Roman" w:eastAsia="Times New Roman" w:hAnsi="Times New Roman" w:cs="Times New Roman"/>
          <w:bCs/>
          <w:sz w:val="24"/>
          <w:szCs w:val="24"/>
        </w:rPr>
        <w:t>Организаторами чемпионата CASE-IN выступают Фонд «Надежная смена», Некоммерческое партнерство «Молодежный форум лидеров горного дела», ООО «</w:t>
      </w:r>
      <w:proofErr w:type="spellStart"/>
      <w:r w:rsidRPr="00D201D6">
        <w:rPr>
          <w:rFonts w:ascii="Times New Roman" w:eastAsia="Times New Roman" w:hAnsi="Times New Roman" w:cs="Times New Roman"/>
          <w:bCs/>
          <w:sz w:val="24"/>
          <w:szCs w:val="24"/>
        </w:rPr>
        <w:t>АстраЛогика</w:t>
      </w:r>
      <w:proofErr w:type="spellEnd"/>
      <w:r w:rsidRPr="00D201D6">
        <w:rPr>
          <w:rFonts w:ascii="Times New Roman" w:eastAsia="Times New Roman" w:hAnsi="Times New Roman" w:cs="Times New Roman"/>
          <w:bCs/>
          <w:sz w:val="24"/>
          <w:szCs w:val="24"/>
        </w:rPr>
        <w:t xml:space="preserve">» и президентская платформа «Россия — страна возможностей». </w:t>
      </w:r>
    </w:p>
    <w:p w14:paraId="1CC178E3" w14:textId="77777777" w:rsidR="002A18B3" w:rsidRPr="00D201D6" w:rsidRDefault="002A18B3" w:rsidP="002A18B3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01D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 включен в инициативу «Наука побеждать» плана Десятилетия науки и технологий в России.  </w:t>
      </w:r>
    </w:p>
    <w:p w14:paraId="4547509D" w14:textId="77777777" w:rsidR="002A18B3" w:rsidRPr="00D201D6" w:rsidRDefault="002A18B3" w:rsidP="002A18B3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01D6">
        <w:rPr>
          <w:rFonts w:ascii="Times New Roman" w:eastAsia="Times New Roman" w:hAnsi="Times New Roman" w:cs="Times New Roman"/>
          <w:bCs/>
          <w:sz w:val="24"/>
          <w:szCs w:val="24"/>
        </w:rPr>
        <w:t>Чемпионат проводится в рамках реализации федерального проекта «Россия – страна возможностей» национального проекта «Молодёжь и дети».</w:t>
      </w:r>
    </w:p>
    <w:bookmarkEnd w:id="1"/>
    <w:p w14:paraId="60B680B8" w14:textId="77777777" w:rsidR="004A1405" w:rsidRPr="007F619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zh-CN" w:bidi="he-IL"/>
        </w:rPr>
      </w:pPr>
      <w:r w:rsidRPr="007F6190">
        <w:rPr>
          <w:rFonts w:ascii="Times New Roman" w:eastAsia="Times New Roman" w:hAnsi="Times New Roman" w:cs="Times New Roman"/>
          <w:b/>
          <w:color w:val="000000"/>
          <w:u w:val="single"/>
          <w:lang w:eastAsia="zh-CN" w:bidi="he-IL"/>
        </w:rPr>
        <w:t>Информационная справка</w:t>
      </w:r>
    </w:p>
    <w:p w14:paraId="5474FD04" w14:textId="77777777" w:rsidR="004A1405" w:rsidRPr="007F6190" w:rsidRDefault="004A14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zh-CN" w:bidi="he-IL"/>
        </w:rPr>
      </w:pPr>
    </w:p>
    <w:p w14:paraId="271B6B0E" w14:textId="77777777" w:rsidR="004A1405" w:rsidRPr="007F6190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6190">
        <w:rPr>
          <w:rFonts w:ascii="Times New Roman" w:hAnsi="Times New Roman" w:cs="Times New Roman"/>
          <w:b/>
        </w:rPr>
        <w:t>Президентская платформа «Россия – страна возможностей»</w:t>
      </w:r>
      <w:r w:rsidRPr="007F6190">
        <w:rPr>
          <w:rFonts w:ascii="Times New Roman" w:hAnsi="Times New Roman" w:cs="Times New Roman"/>
        </w:rPr>
        <w:t xml:space="preserve"> была создана по инициативе Президента РФ Владимира Путина 22 мая 2018 года. Миссия платформы – создавать будущее России, </w:t>
      </w:r>
      <w:r w:rsidRPr="007F6190">
        <w:rPr>
          <w:rFonts w:ascii="Times New Roman" w:hAnsi="Times New Roman" w:cs="Times New Roman"/>
        </w:rPr>
        <w:lastRenderedPageBreak/>
        <w:t xml:space="preserve">открывая равные возможности для каждого. Платформа помогает любому человеку, независимо от того, где он живет, какую профессию он выбрал и в какой семье вырос, получить возможности для своего развития. Это открытая площадка для общения талантливых и неравнодушных людей всех возрастов, обмена опытом между школьниками, студентами, профильными специалистами, предпринимателями, управленцами и волонтерами. Наблюдательный совет платформы «Россия – страна возможностей» возглавляет Президент РФ Владимир Путин. </w:t>
      </w:r>
    </w:p>
    <w:p w14:paraId="61E6C170" w14:textId="77777777" w:rsidR="004A1405" w:rsidRPr="007F6190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6190">
        <w:rPr>
          <w:rFonts w:ascii="Times New Roman" w:hAnsi="Times New Roman" w:cs="Times New Roman"/>
        </w:rPr>
        <w:t xml:space="preserve">Президентская платформа «Россия – страна возможностей» работает уже 6 лет, и за это время участниками ее проектов стали люди из 89 регионов России и 150 стран мира. Участие в проектах, конкурсах, олимпиадах и образовательных программах платформы помогает найти единомышленников и завести полезные знакомства, поступить в вуз, пройти перспективную стажировку, продвинуться по карьерной лестнице и найти работу мечты, получить </w:t>
      </w:r>
      <w:proofErr w:type="spellStart"/>
      <w:r w:rsidRPr="007F6190">
        <w:rPr>
          <w:rFonts w:ascii="Times New Roman" w:hAnsi="Times New Roman" w:cs="Times New Roman"/>
        </w:rPr>
        <w:t>медиаподдержку</w:t>
      </w:r>
      <w:proofErr w:type="spellEnd"/>
      <w:r w:rsidRPr="007F6190">
        <w:rPr>
          <w:rFonts w:ascii="Times New Roman" w:hAnsi="Times New Roman" w:cs="Times New Roman"/>
        </w:rPr>
        <w:t>, выиграть грант, получить персонального наставника, который поможет отточить мастерство и развить лидерские качества. Сегодня на платформе представлены проекты и конкурсы для людей разных возрастов и интересов – от школьников до опытных управленцев, для профильных специалистов и рабочих профессий, представителей кадрового резерва и тех, кто только планирует туда войти.</w:t>
      </w:r>
    </w:p>
    <w:p w14:paraId="6C97DF38" w14:textId="77777777" w:rsidR="004A1405" w:rsidRPr="007F6190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6190">
        <w:rPr>
          <w:rFonts w:ascii="Times New Roman" w:hAnsi="Times New Roman" w:cs="Times New Roman"/>
        </w:rPr>
        <w:t>В рамках деятельности президентской платформы «Россия – страна возможностей» создана – Мастерская управления «Сенеж». Обучение в ней проходят участники проектов и конкурсов платформы, активная молодежь, а также управленцы и государственные служащие. Мастерская выступает центром консолидации обучения управленческого состава трех ключевых сфер: государства, бизнеса и общества. На территории Мастерской проводятся всероссийские образовательные и молодежные мероприятия, в том числе Всероссийского молодежного образовательного форума «Территория смыслов».</w:t>
      </w:r>
    </w:p>
    <w:p w14:paraId="195B5903" w14:textId="77777777" w:rsidR="004A1405" w:rsidRPr="007F6190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6190">
        <w:rPr>
          <w:rFonts w:ascii="Times New Roman" w:hAnsi="Times New Roman" w:cs="Times New Roman"/>
        </w:rPr>
        <w:t xml:space="preserve">На базе ведущих вузов страны президентская платформа «Россия – страна возможностей» развивает Центры компетенций, в которых студенты проходят диагностику </w:t>
      </w:r>
      <w:proofErr w:type="spellStart"/>
      <w:r w:rsidRPr="007F6190">
        <w:rPr>
          <w:rFonts w:ascii="Times New Roman" w:hAnsi="Times New Roman" w:cs="Times New Roman"/>
        </w:rPr>
        <w:t>надпрофессиональных</w:t>
      </w:r>
      <w:proofErr w:type="spellEnd"/>
      <w:r w:rsidRPr="007F6190">
        <w:rPr>
          <w:rFonts w:ascii="Times New Roman" w:hAnsi="Times New Roman" w:cs="Times New Roman"/>
        </w:rPr>
        <w:t xml:space="preserve"> навыков и получают инструменты для их развития. Молодые специалисты, прошедшие оценку универсальных компетенций, теперь могут подтвердить свои навыки на крупнейшей российской платформе онлайн-рекрутинга </w:t>
      </w:r>
      <w:proofErr w:type="spellStart"/>
      <w:r w:rsidRPr="007F6190">
        <w:rPr>
          <w:rFonts w:ascii="Times New Roman" w:hAnsi="Times New Roman" w:cs="Times New Roman"/>
        </w:rPr>
        <w:t>HeadHunter</w:t>
      </w:r>
      <w:proofErr w:type="spellEnd"/>
      <w:r w:rsidRPr="007F6190">
        <w:rPr>
          <w:rFonts w:ascii="Times New Roman" w:hAnsi="Times New Roman" w:cs="Times New Roman"/>
        </w:rPr>
        <w:t>.</w:t>
      </w:r>
    </w:p>
    <w:p w14:paraId="607290B2" w14:textId="77777777" w:rsidR="004A1405" w:rsidRPr="007F6190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6190">
        <w:rPr>
          <w:rFonts w:ascii="Times New Roman" w:hAnsi="Times New Roman" w:cs="Times New Roman"/>
        </w:rPr>
        <w:t>Офисы платформы «Россия – страна возможностей» работают в Донецкой и Луганской народных республиках. В них оборудованы лектории для просветительских мероприятий, информационные центры, а также зоны совместной работы, предоставляющие жителям Донбасса и Новороссии дополнительные возможности для личностного и профессионального развития.</w:t>
      </w:r>
    </w:p>
    <w:p w14:paraId="2625D6E1" w14:textId="6438EC08" w:rsidR="004A1405" w:rsidRPr="007F619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</w:rPr>
      </w:pPr>
      <w:r w:rsidRPr="007F6190">
        <w:rPr>
          <w:rFonts w:ascii="Times New Roman" w:eastAsia="Times New Roman" w:hAnsi="Times New Roman" w:cs="Times New Roman"/>
          <w:b/>
          <w:color w:val="000000"/>
        </w:rPr>
        <w:t>Международный инженерный чемпионат CASE-IN</w:t>
      </w:r>
      <w:r w:rsidRPr="007F6190">
        <w:rPr>
          <w:rFonts w:ascii="Times New Roman" w:eastAsia="Times New Roman" w:hAnsi="Times New Roman" w:cs="Times New Roman"/>
          <w:color w:val="000000"/>
        </w:rPr>
        <w:t xml:space="preserve"> проводится при поддержке президентской платформы «Россия – страна возможностей». Чемпионат поддерживают 170 крупных партнеров — от федеральных ведомств, среди которых Минэнерго России, Минстрой России, Минтруд России, Минобрнауки России, </w:t>
      </w:r>
      <w:proofErr w:type="spellStart"/>
      <w:r w:rsidRPr="007F6190">
        <w:rPr>
          <w:rFonts w:ascii="Times New Roman" w:eastAsia="Times New Roman" w:hAnsi="Times New Roman" w:cs="Times New Roman"/>
          <w:color w:val="000000"/>
        </w:rPr>
        <w:t>Минпросвещения</w:t>
      </w:r>
      <w:proofErr w:type="spellEnd"/>
      <w:r w:rsidRPr="007F6190">
        <w:rPr>
          <w:rFonts w:ascii="Times New Roman" w:eastAsia="Times New Roman" w:hAnsi="Times New Roman" w:cs="Times New Roman"/>
          <w:color w:val="000000"/>
        </w:rPr>
        <w:t xml:space="preserve"> России, Росмолодежь, до компаний топливно-энергетического и минерально-сырьевого комплексов, нефтегазовой, нефтехимической и атомной промышленности, металлургии, архитектурно-строительного проектирования и других отраслей. </w:t>
      </w:r>
    </w:p>
    <w:p w14:paraId="14B143E4" w14:textId="77777777" w:rsidR="004A1405" w:rsidRPr="007F619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</w:rPr>
      </w:pPr>
      <w:r w:rsidRPr="007F6190">
        <w:rPr>
          <w:rFonts w:ascii="Times New Roman" w:eastAsia="Times New Roman" w:hAnsi="Times New Roman" w:cs="Times New Roman"/>
          <w:color w:val="000000"/>
        </w:rPr>
        <w:t>Партнеры чемпионата готовят для участников задания на основе реальных производственных ситуаций, а их ключевые специалисты выступают экспертами и оценивают решения команд на отборочных этапах и в финале.</w:t>
      </w:r>
    </w:p>
    <w:p w14:paraId="6F86469C" w14:textId="77777777" w:rsidR="004A1405" w:rsidRPr="007F6190" w:rsidRDefault="004A140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4FC523" w14:textId="77777777" w:rsidR="004A1405" w:rsidRPr="007F6190" w:rsidRDefault="0000000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bidi="he-IL"/>
        </w:rPr>
      </w:pPr>
      <w:r w:rsidRPr="007F6190">
        <w:rPr>
          <w:rFonts w:ascii="Times New Roman" w:eastAsia="Times New Roman" w:hAnsi="Times New Roman" w:cs="Times New Roman"/>
          <w:color w:val="000000"/>
          <w:lang w:bidi="he-IL"/>
        </w:rPr>
        <w:t xml:space="preserve">Контактная информация: </w:t>
      </w:r>
    </w:p>
    <w:tbl>
      <w:tblPr>
        <w:tblStyle w:val="TableNormal"/>
        <w:tblW w:w="9706" w:type="dxa"/>
        <w:tblInd w:w="-5" w:type="dxa"/>
        <w:shd w:val="clear" w:color="auto" w:fill="CED7E7"/>
        <w:tblLook w:val="04A0" w:firstRow="1" w:lastRow="0" w:firstColumn="1" w:lastColumn="0" w:noHBand="0" w:noVBand="1"/>
      </w:tblPr>
      <w:tblGrid>
        <w:gridCol w:w="5108"/>
        <w:gridCol w:w="4598"/>
      </w:tblGrid>
      <w:tr w:rsidR="004A1405" w:rsidRPr="007F6190" w14:paraId="46B947CF" w14:textId="77777777" w:rsidTr="007F6190">
        <w:trPr>
          <w:trHeight w:val="1638"/>
        </w:trPr>
        <w:tc>
          <w:tcPr>
            <w:tcW w:w="5108" w:type="dxa"/>
            <w:shd w:val="clear" w:color="auto" w:fill="auto"/>
            <w:tcMar>
              <w:top w:w="80" w:type="dxa"/>
              <w:left w:w="80" w:type="dxa"/>
              <w:bottom w:w="80" w:type="dxa"/>
              <w:right w:w="1684" w:type="dxa"/>
            </w:tcMar>
          </w:tcPr>
          <w:p w14:paraId="484A89EF" w14:textId="77777777" w:rsidR="004A1405" w:rsidRPr="007F6190" w:rsidRDefault="00000000">
            <w:pPr>
              <w:pStyle w:val="af3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right="-1537"/>
              <w:rPr>
                <w:b/>
                <w:sz w:val="22"/>
                <w:szCs w:val="22"/>
              </w:rPr>
            </w:pPr>
            <w:r w:rsidRPr="007F6190">
              <w:rPr>
                <w:b/>
                <w:sz w:val="22"/>
                <w:szCs w:val="22"/>
              </w:rPr>
              <w:t>Алёна Гинс</w:t>
            </w:r>
          </w:p>
          <w:p w14:paraId="6E9A74D5" w14:textId="77777777" w:rsidR="004A1405" w:rsidRPr="007F6190" w:rsidRDefault="00000000">
            <w:pPr>
              <w:pStyle w:val="af3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right="-1537"/>
              <w:rPr>
                <w:rStyle w:val="afb"/>
                <w:rFonts w:eastAsia="Arial Unicode MS"/>
                <w:sz w:val="22"/>
                <w:szCs w:val="22"/>
              </w:rPr>
            </w:pPr>
            <w:r w:rsidRPr="007F6190">
              <w:rPr>
                <w:rStyle w:val="afb"/>
                <w:rFonts w:eastAsia="Arial Unicode MS"/>
                <w:sz w:val="22"/>
                <w:szCs w:val="22"/>
              </w:rPr>
              <w:t>пресс-секретарь</w:t>
            </w:r>
          </w:p>
          <w:p w14:paraId="022A3565" w14:textId="77777777" w:rsidR="007F6190" w:rsidRPr="00324706" w:rsidRDefault="00000000">
            <w:pPr>
              <w:pStyle w:val="af3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right="-1537"/>
              <w:rPr>
                <w:rStyle w:val="afb"/>
                <w:rFonts w:eastAsia="Arial Unicode MS"/>
                <w:sz w:val="22"/>
                <w:szCs w:val="22"/>
              </w:rPr>
            </w:pPr>
            <w:r w:rsidRPr="007F6190">
              <w:rPr>
                <w:rStyle w:val="afb"/>
                <w:rFonts w:eastAsia="Arial Unicode MS"/>
                <w:sz w:val="22"/>
                <w:szCs w:val="22"/>
              </w:rPr>
              <w:t xml:space="preserve">Международного инженерного </w:t>
            </w:r>
          </w:p>
          <w:p w14:paraId="3680F582" w14:textId="0ED0FA97" w:rsidR="004A1405" w:rsidRPr="007F6190" w:rsidRDefault="00000000">
            <w:pPr>
              <w:pStyle w:val="af3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right="-1537"/>
              <w:rPr>
                <w:rStyle w:val="afb"/>
                <w:rFonts w:eastAsia="Arial Unicode MS"/>
                <w:sz w:val="22"/>
                <w:szCs w:val="22"/>
              </w:rPr>
            </w:pPr>
            <w:r w:rsidRPr="007F6190">
              <w:rPr>
                <w:rStyle w:val="afb"/>
                <w:rFonts w:eastAsia="Arial Unicode MS"/>
                <w:sz w:val="22"/>
                <w:szCs w:val="22"/>
              </w:rPr>
              <w:t>чемпионата «CASE-IN»</w:t>
            </w:r>
          </w:p>
          <w:p w14:paraId="0C5745E2" w14:textId="77777777" w:rsidR="004A1405" w:rsidRPr="007F6190" w:rsidRDefault="00000000">
            <w:pPr>
              <w:pStyle w:val="af3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right="-1537"/>
              <w:rPr>
                <w:rStyle w:val="afb"/>
                <w:rFonts w:eastAsia="Arial Unicode MS"/>
                <w:sz w:val="22"/>
                <w:szCs w:val="22"/>
              </w:rPr>
            </w:pPr>
            <w:r w:rsidRPr="007F6190">
              <w:rPr>
                <w:rStyle w:val="afb"/>
                <w:rFonts w:eastAsia="Arial Unicode MS"/>
                <w:sz w:val="22"/>
                <w:szCs w:val="22"/>
              </w:rPr>
              <w:t>+7 922 223-37-89</w:t>
            </w:r>
          </w:p>
          <w:p w14:paraId="0B20B7C9" w14:textId="77777777" w:rsidR="004A1405" w:rsidRPr="007F6190" w:rsidRDefault="004A1405">
            <w:pPr>
              <w:pStyle w:val="af3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right="-1537"/>
              <w:rPr>
                <w:rFonts w:eastAsia="Arial Unicode MS"/>
                <w:color w:val="0000FF"/>
                <w:sz w:val="22"/>
                <w:szCs w:val="22"/>
                <w:u w:val="single"/>
                <w:lang w:eastAsia="en-US"/>
              </w:rPr>
            </w:pPr>
            <w:hyperlink r:id="rId12" w:tooltip="mailto:pr" w:history="1">
              <w:r w:rsidRPr="007F6190">
                <w:rPr>
                  <w:rStyle w:val="af4"/>
                  <w:rFonts w:eastAsia="Arial Unicode MS"/>
                  <w:sz w:val="22"/>
                  <w:szCs w:val="22"/>
                  <w:lang w:eastAsia="en-US"/>
                </w:rPr>
                <w:t>pr</w:t>
              </w:r>
            </w:hyperlink>
            <w:hyperlink r:id="rId13" w:tooltip="mailto:pr@fondsmena.ru" w:history="1">
              <w:r w:rsidRPr="007F6190">
                <w:rPr>
                  <w:rStyle w:val="Hyperlink1"/>
                  <w:rFonts w:eastAsia="Arial Unicode MS"/>
                  <w:b w:val="0"/>
                  <w:sz w:val="22"/>
                  <w:szCs w:val="22"/>
                  <w:lang w:eastAsia="en-US"/>
                </w:rPr>
                <w:t>@</w:t>
              </w:r>
            </w:hyperlink>
            <w:hyperlink r:id="rId14" w:tooltip="mailto:pr@fondsmena.ru" w:history="1">
              <w:r w:rsidRPr="007F6190">
                <w:rPr>
                  <w:rStyle w:val="Hyperlink1"/>
                  <w:rFonts w:eastAsia="Arial Unicode MS"/>
                  <w:b w:val="0"/>
                  <w:sz w:val="22"/>
                  <w:szCs w:val="22"/>
                  <w:lang w:eastAsia="en-US"/>
                </w:rPr>
                <w:t>fondsmena</w:t>
              </w:r>
            </w:hyperlink>
            <w:hyperlink r:id="rId15" w:tooltip="mailto:pr@fondsmena.ru" w:history="1">
              <w:r w:rsidRPr="007F6190">
                <w:rPr>
                  <w:rStyle w:val="Hyperlink1"/>
                  <w:rFonts w:eastAsia="Arial Unicode MS"/>
                  <w:b w:val="0"/>
                  <w:sz w:val="22"/>
                  <w:szCs w:val="22"/>
                  <w:lang w:eastAsia="en-US"/>
                </w:rPr>
                <w:t>.</w:t>
              </w:r>
            </w:hyperlink>
            <w:r w:rsidRPr="007F6190">
              <w:rPr>
                <w:rStyle w:val="Hyperlink1"/>
                <w:rFonts w:eastAsia="Arial Unicode MS"/>
                <w:b w:val="0"/>
                <w:sz w:val="22"/>
                <w:szCs w:val="22"/>
                <w:lang w:eastAsia="en-US"/>
              </w:rPr>
              <w:t>ru</w:t>
            </w:r>
          </w:p>
        </w:tc>
        <w:tc>
          <w:tcPr>
            <w:tcW w:w="459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4B342" w14:textId="2B8DBF53" w:rsidR="00B80865" w:rsidRPr="007F6190" w:rsidRDefault="007F6190" w:rsidP="007F6190">
            <w:pPr>
              <w:pStyle w:val="af3"/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right="-1537"/>
              <w:rPr>
                <w:b/>
                <w:sz w:val="22"/>
                <w:szCs w:val="22"/>
              </w:rPr>
            </w:pPr>
            <w:r w:rsidRPr="007F6190">
              <w:rPr>
                <w:b/>
                <w:sz w:val="22"/>
                <w:szCs w:val="22"/>
              </w:rPr>
              <w:t>Елена Барсегова</w:t>
            </w:r>
          </w:p>
          <w:p w14:paraId="222CD7D2" w14:textId="77777777" w:rsidR="007F6190" w:rsidRPr="00324706" w:rsidRDefault="00B80865" w:rsidP="007F6190">
            <w:pPr>
              <w:pStyle w:val="af3"/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rPr>
                <w:rStyle w:val="afb"/>
                <w:rFonts w:eastAsia="Arial Unicode MS"/>
                <w:sz w:val="22"/>
                <w:szCs w:val="22"/>
              </w:rPr>
            </w:pPr>
            <w:r w:rsidRPr="007F6190">
              <w:rPr>
                <w:rStyle w:val="afb"/>
                <w:rFonts w:eastAsia="Arial Unicode MS"/>
                <w:sz w:val="22"/>
                <w:szCs w:val="22"/>
              </w:rPr>
              <w:t>руководител</w:t>
            </w:r>
            <w:r w:rsidR="007F6190" w:rsidRPr="007F6190">
              <w:rPr>
                <w:rStyle w:val="afb"/>
                <w:rFonts w:eastAsia="Arial Unicode MS"/>
                <w:sz w:val="22"/>
                <w:szCs w:val="22"/>
              </w:rPr>
              <w:t>ь</w:t>
            </w:r>
            <w:r w:rsidRPr="007F6190">
              <w:rPr>
                <w:rStyle w:val="afb"/>
                <w:rFonts w:eastAsia="Arial Unicode MS"/>
                <w:sz w:val="22"/>
                <w:szCs w:val="22"/>
              </w:rPr>
              <w:t xml:space="preserve"> направления </w:t>
            </w:r>
          </w:p>
          <w:p w14:paraId="64A0FB2E" w14:textId="77777777" w:rsidR="007F6190" w:rsidRPr="00324706" w:rsidRDefault="007F6190" w:rsidP="007F6190">
            <w:pPr>
              <w:pStyle w:val="af3"/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right="-1537"/>
              <w:rPr>
                <w:rStyle w:val="afb"/>
                <w:rFonts w:eastAsia="Arial Unicode MS"/>
                <w:sz w:val="22"/>
                <w:szCs w:val="22"/>
              </w:rPr>
            </w:pPr>
            <w:r w:rsidRPr="007F6190">
              <w:rPr>
                <w:rStyle w:val="afb"/>
                <w:rFonts w:eastAsia="Arial Unicode MS"/>
                <w:sz w:val="22"/>
                <w:szCs w:val="22"/>
              </w:rPr>
              <w:t>региональных</w:t>
            </w:r>
            <w:r w:rsidR="00B80865" w:rsidRPr="007F6190">
              <w:rPr>
                <w:rStyle w:val="afb"/>
                <w:rFonts w:eastAsia="Arial Unicode MS"/>
                <w:sz w:val="22"/>
                <w:szCs w:val="22"/>
              </w:rPr>
              <w:t xml:space="preserve"> коммуникаций </w:t>
            </w:r>
          </w:p>
          <w:p w14:paraId="231DCCFC" w14:textId="2D605B72" w:rsidR="00B80865" w:rsidRPr="007F6190" w:rsidRDefault="00B80865" w:rsidP="007F6190">
            <w:pPr>
              <w:pStyle w:val="af3"/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right="-1537"/>
              <w:rPr>
                <w:rStyle w:val="afb"/>
                <w:rFonts w:eastAsia="Arial Unicode MS"/>
                <w:sz w:val="22"/>
                <w:szCs w:val="22"/>
              </w:rPr>
            </w:pPr>
            <w:r w:rsidRPr="007F6190">
              <w:rPr>
                <w:rStyle w:val="afb"/>
                <w:rFonts w:eastAsia="Arial Unicode MS"/>
                <w:sz w:val="22"/>
                <w:szCs w:val="22"/>
              </w:rPr>
              <w:t>АНО «Россия – страна возможностей»</w:t>
            </w:r>
          </w:p>
          <w:p w14:paraId="494DA980" w14:textId="52676921" w:rsidR="00B80865" w:rsidRPr="007F6190" w:rsidRDefault="00B80865" w:rsidP="007F6190">
            <w:pPr>
              <w:pStyle w:val="af3"/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right="-1537"/>
              <w:rPr>
                <w:rStyle w:val="afb"/>
                <w:rFonts w:eastAsia="Arial Unicode MS"/>
                <w:sz w:val="22"/>
                <w:szCs w:val="22"/>
              </w:rPr>
            </w:pPr>
            <w:r w:rsidRPr="007F6190">
              <w:rPr>
                <w:rStyle w:val="afb"/>
                <w:rFonts w:eastAsia="Arial Unicode MS"/>
                <w:sz w:val="22"/>
                <w:szCs w:val="22"/>
              </w:rPr>
              <w:t>+7</w:t>
            </w:r>
            <w:r w:rsidR="007F6190" w:rsidRPr="007F6190">
              <w:rPr>
                <w:rStyle w:val="afb"/>
                <w:rFonts w:eastAsia="Arial Unicode MS"/>
                <w:sz w:val="22"/>
                <w:szCs w:val="22"/>
              </w:rPr>
              <w:t> 926 189-10-11</w:t>
            </w:r>
          </w:p>
          <w:p w14:paraId="50E7AE53" w14:textId="7EAD1A87" w:rsidR="007F6190" w:rsidRPr="007F6190" w:rsidRDefault="007F6190" w:rsidP="007F6190">
            <w:pPr>
              <w:pStyle w:val="af3"/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right="-1537"/>
              <w:rPr>
                <w:rStyle w:val="Hyperlink1"/>
                <w:rFonts w:eastAsia="Arial Unicode MS"/>
                <w:b w:val="0"/>
                <w:bCs w:val="0"/>
                <w:sz w:val="22"/>
                <w:szCs w:val="22"/>
                <w:lang w:eastAsia="en-US"/>
              </w:rPr>
            </w:pPr>
            <w:hyperlink r:id="rId16" w:history="1">
              <w:r w:rsidRPr="007F6190">
                <w:rPr>
                  <w:rStyle w:val="Hyperlink1"/>
                  <w:rFonts w:eastAsia="Arial Unicode MS"/>
                  <w:b w:val="0"/>
                  <w:bCs w:val="0"/>
                  <w:sz w:val="22"/>
                  <w:szCs w:val="22"/>
                  <w:lang w:eastAsia="en-US"/>
                </w:rPr>
                <w:t>Elena.barsegova@rsv.ru</w:t>
              </w:r>
            </w:hyperlink>
            <w:r w:rsidRPr="007F6190">
              <w:rPr>
                <w:rStyle w:val="Hyperlink1"/>
                <w:rFonts w:eastAsia="Arial Unicode MS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</w:p>
          <w:p w14:paraId="2504DDAF" w14:textId="67669DE8" w:rsidR="004A1405" w:rsidRPr="007F6190" w:rsidRDefault="004A1405" w:rsidP="007F6190">
            <w:pPr>
              <w:pStyle w:val="af3"/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ind w:right="-1537"/>
              <w:rPr>
                <w:b/>
                <w:sz w:val="22"/>
                <w:szCs w:val="22"/>
              </w:rPr>
            </w:pPr>
          </w:p>
        </w:tc>
      </w:tr>
    </w:tbl>
    <w:p w14:paraId="4D04A3BE" w14:textId="77777777" w:rsidR="004A1405" w:rsidRPr="007F6190" w:rsidRDefault="004A140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A1405" w:rsidRPr="007F6190">
      <w:headerReference w:type="default" r:id="rId17"/>
      <w:footerReference w:type="default" r:id="rId18"/>
      <w:pgSz w:w="11906" w:h="16838"/>
      <w:pgMar w:top="1702" w:right="851" w:bottom="1134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AF7B8" w14:textId="77777777" w:rsidR="00584B80" w:rsidRDefault="00584B80">
      <w:pPr>
        <w:spacing w:after="0" w:line="240" w:lineRule="auto"/>
      </w:pPr>
      <w:r>
        <w:separator/>
      </w:r>
    </w:p>
  </w:endnote>
  <w:endnote w:type="continuationSeparator" w:id="0">
    <w:p w14:paraId="627B429A" w14:textId="77777777" w:rsidR="00584B80" w:rsidRDefault="0058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5566655"/>
      <w:docPartObj>
        <w:docPartGallery w:val="Page Numbers (Bottom of Page)"/>
        <w:docPartUnique/>
      </w:docPartObj>
    </w:sdtPr>
    <w:sdtContent>
      <w:p w14:paraId="7F90AD82" w14:textId="77777777" w:rsidR="004A1405" w:rsidRDefault="00000000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C5D5B2C" w14:textId="77777777" w:rsidR="004A1405" w:rsidRDefault="004A1405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FE8E7" w14:textId="77777777" w:rsidR="00584B80" w:rsidRDefault="00584B80">
      <w:pPr>
        <w:spacing w:after="0" w:line="240" w:lineRule="auto"/>
      </w:pPr>
      <w:r>
        <w:separator/>
      </w:r>
    </w:p>
  </w:footnote>
  <w:footnote w:type="continuationSeparator" w:id="0">
    <w:p w14:paraId="228BBD44" w14:textId="77777777" w:rsidR="00584B80" w:rsidRDefault="0058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95170" w14:textId="77777777" w:rsidR="004A1405" w:rsidRDefault="00000000">
    <w:pPr>
      <w:pStyle w:val="af7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3BD4DC3" wp14:editId="005CEFCF">
              <wp:simplePos x="0" y="0"/>
              <wp:positionH relativeFrom="margin">
                <wp:align>left</wp:align>
              </wp:positionH>
              <wp:positionV relativeFrom="paragraph">
                <wp:posOffset>-560070</wp:posOffset>
              </wp:positionV>
              <wp:extent cx="1514475" cy="762000"/>
              <wp:effectExtent l="0" t="0" r="0" b="0"/>
              <wp:wrapTight wrapText="bothSides">
                <wp:wrapPolygon edited="1">
                  <wp:start x="5434" y="2700"/>
                  <wp:lineTo x="5162" y="7559"/>
                  <wp:lineTo x="5706" y="12420"/>
                  <wp:lineTo x="2717" y="12420"/>
                  <wp:lineTo x="1358" y="13500"/>
                  <wp:lineTo x="1358" y="18360"/>
                  <wp:lineTo x="19562" y="18360"/>
                  <wp:lineTo x="20377" y="13500"/>
                  <wp:lineTo x="19562" y="12420"/>
                  <wp:lineTo x="16030" y="12420"/>
                  <wp:lineTo x="17117" y="2700"/>
                  <wp:lineTo x="5434" y="2700"/>
                </wp:wrapPolygon>
              </wp:wrapTight>
              <wp:docPr id="1" name="image2.png" descr="Изображение выглядит как текст, Шрифт, снимок экрана, Графика&#10;&#10;Автоматически созданное описание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2.png" descr="Изображение выглядит как текст, Шрифт, снимок экрана, Графика&#10;&#10;Автоматически созданное описание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514475" cy="762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60288;o:allowoverlap:true;o:allowincell:true;mso-position-horizontal-relative:margin;mso-position-horizontal:left;mso-position-vertical-relative:text;margin-top:-44.10pt;mso-position-vertical:absolute;width:119.25pt;height:60.00pt;mso-wrap-distance-left:9.00pt;mso-wrap-distance-top:0.00pt;mso-wrap-distance-right:9.00pt;mso-wrap-distance-bottom:0.00pt;" wrapcoords="25157 12500 23898 34995 26417 57500 12579 57500 6287 62500 6287 85000 90565 85000 94338 62500 90565 57500 74213 57500 79245 12500 25157 12500">
              <v:path textboxrect="0,0,0,0"/>
              <w10:wrap type="tight"/>
              <v:imagedata r:id="rId2" o:title=""/>
            </v:shape>
          </w:pict>
        </mc:Fallback>
      </mc:AlternateContent>
    </w:r>
  </w:p>
  <w:p w14:paraId="04D61334" w14:textId="77777777" w:rsidR="004A1405" w:rsidRDefault="00000000">
    <w:pPr>
      <w:pStyle w:val="af7"/>
    </w:pPr>
    <w:r>
      <w:rPr>
        <w:noProof/>
        <w:color w:val="000000"/>
        <w:lang w:eastAsia="ru-RU"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086893FF" wp14:editId="2F024F2B">
              <wp:simplePos x="0" y="0"/>
              <wp:positionH relativeFrom="margin">
                <wp:posOffset>4530090</wp:posOffset>
              </wp:positionH>
              <wp:positionV relativeFrom="page">
                <wp:posOffset>247650</wp:posOffset>
              </wp:positionV>
              <wp:extent cx="1394460" cy="590550"/>
              <wp:effectExtent l="0" t="0" r="0" b="0"/>
              <wp:wrapTight wrapText="bothSides">
                <wp:wrapPolygon edited="1">
                  <wp:start x="2361" y="0"/>
                  <wp:lineTo x="0" y="4181"/>
                  <wp:lineTo x="0" y="11148"/>
                  <wp:lineTo x="5016" y="20903"/>
                  <wp:lineTo x="5311" y="20903"/>
                  <wp:lineTo x="7082" y="20903"/>
                  <wp:lineTo x="21246" y="17419"/>
                  <wp:lineTo x="21246" y="2787"/>
                  <wp:lineTo x="6787" y="0"/>
                  <wp:lineTo x="2361" y="0"/>
                </wp:wrapPolygon>
              </wp:wrapTight>
              <wp:docPr id="2" name="image1.png" descr="case-in_студ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 descr="case-in_студ"/>
                      <pic:cNvPic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394460" cy="590549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59264;o:allowoverlap:true;o:allowincell:true;mso-position-horizontal-relative:margin;margin-left:356.70pt;mso-position-horizontal:absolute;mso-position-vertical-relative:page;margin-top:19.50pt;mso-position-vertical:absolute;width:109.80pt;height:46.50pt;mso-wrap-distance-left:12.00pt;mso-wrap-distance-top:12.00pt;mso-wrap-distance-right:12.00pt;mso-wrap-distance-bottom:12.00pt;" wrapcoords="10931 0 0 19356 0 51611 23222 96773 24588 96773 32787 96773 98361 80644 98361 12903 31421 0 10931 0">
              <v:path textboxrect="0,0,0,0"/>
              <w10:wrap type="tight"/>
              <v:imagedata r:id="rId4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003B4"/>
    <w:multiLevelType w:val="hybridMultilevel"/>
    <w:tmpl w:val="89340A12"/>
    <w:lvl w:ilvl="0" w:tplc="D32CD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AE6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22C3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DA5E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871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BC63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0A3F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6D1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E2D8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80D46"/>
    <w:multiLevelType w:val="hybridMultilevel"/>
    <w:tmpl w:val="CDD297D4"/>
    <w:lvl w:ilvl="0" w:tplc="249CE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4036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D28A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E3EFD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1CA81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8A81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E44A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AC24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E826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4058378">
    <w:abstractNumId w:val="0"/>
  </w:num>
  <w:num w:numId="2" w16cid:durableId="1391348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405"/>
    <w:rsid w:val="000C3B34"/>
    <w:rsid w:val="000F6BB1"/>
    <w:rsid w:val="00186B81"/>
    <w:rsid w:val="00287462"/>
    <w:rsid w:val="002A18B3"/>
    <w:rsid w:val="00307B0F"/>
    <w:rsid w:val="00324706"/>
    <w:rsid w:val="00341504"/>
    <w:rsid w:val="00366369"/>
    <w:rsid w:val="003C3E49"/>
    <w:rsid w:val="003C468F"/>
    <w:rsid w:val="004A1405"/>
    <w:rsid w:val="0050183C"/>
    <w:rsid w:val="005117E9"/>
    <w:rsid w:val="00584B80"/>
    <w:rsid w:val="00704DA4"/>
    <w:rsid w:val="00746CBD"/>
    <w:rsid w:val="007533CE"/>
    <w:rsid w:val="007F6190"/>
    <w:rsid w:val="008058A5"/>
    <w:rsid w:val="00840567"/>
    <w:rsid w:val="009D55B4"/>
    <w:rsid w:val="00B11ECA"/>
    <w:rsid w:val="00B80865"/>
    <w:rsid w:val="00B808BB"/>
    <w:rsid w:val="00B85F75"/>
    <w:rsid w:val="00BC1ADD"/>
    <w:rsid w:val="00C425B6"/>
    <w:rsid w:val="00C875C3"/>
    <w:rsid w:val="00CD3685"/>
    <w:rsid w:val="00CF43F4"/>
    <w:rsid w:val="00D51EA2"/>
    <w:rsid w:val="00DB419C"/>
    <w:rsid w:val="00DB51F1"/>
    <w:rsid w:val="00E16B22"/>
    <w:rsid w:val="00F1696F"/>
    <w:rsid w:val="00FD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6FAE"/>
  <w15:docId w15:val="{8D97A4CE-EF99-4A53-8463-7EEE0309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zh-CN" w:bidi="he-I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zh-CN" w:bidi="he-I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zh-CN" w:bidi="he-I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zh-CN" w:bidi="he-I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zh-CN" w:bidi="he-I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zh-CN" w:bidi="he-I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zh-CN" w:bidi="he-I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zh-CN" w:bidi="he-I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zh-CN" w:bidi="he-I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zh-CN" w:bidi="he-I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zh-CN" w:bidi="he-I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zh-CN" w:bidi="he-I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zh-CN" w:bidi="he-I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zh-CN" w:bidi="he-I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Pr>
      <w:color w:val="0000FF"/>
      <w:u w:val="single"/>
    </w:rPr>
  </w:style>
  <w:style w:type="character" w:styleId="af5">
    <w:name w:val="Strong"/>
    <w:basedOn w:val="a0"/>
    <w:uiPriority w:val="22"/>
    <w:qFormat/>
    <w:rPr>
      <w:b/>
      <w:bCs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customStyle="1" w:styleId="afb">
    <w:name w:val="Нет"/>
  </w:style>
  <w:style w:type="character" w:customStyle="1" w:styleId="Hyperlink2">
    <w:name w:val="Hyperlink.2"/>
    <w:basedOn w:val="afb"/>
    <w:rPr>
      <w:color w:val="0563C1"/>
      <w:sz w:val="26"/>
      <w:szCs w:val="26"/>
      <w:u w:val="single"/>
      <w:lang w:val="en-US"/>
    </w:rPr>
  </w:style>
  <w:style w:type="character" w:customStyle="1" w:styleId="Hyperlink3">
    <w:name w:val="Hyperlink.3"/>
    <w:basedOn w:val="afb"/>
    <w:rPr>
      <w:color w:val="0563C1"/>
      <w:sz w:val="26"/>
      <w:szCs w:val="26"/>
      <w:u w:val="single"/>
      <w:lang w:val="ru-RU"/>
    </w:rPr>
  </w:style>
  <w:style w:type="table" w:styleId="afc">
    <w:name w:val="Table Grid"/>
    <w:basedOn w:val="a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Обычный1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d">
    <w:name w:val="Emphasis"/>
    <w:basedOn w:val="a0"/>
    <w:uiPriority w:val="20"/>
    <w:qFormat/>
    <w:rPr>
      <w:i/>
      <w:iCs/>
    </w:rPr>
  </w:style>
  <w:style w:type="character" w:customStyle="1" w:styleId="Hyperlink1">
    <w:name w:val="Hyperlink.1"/>
    <w:basedOn w:val="a0"/>
    <w:rPr>
      <w:rFonts w:ascii="Times New Roman" w:eastAsia="Times New Roman" w:hAnsi="Times New Roman" w:cs="Times New Roman"/>
      <w:b/>
      <w:bCs/>
      <w:color w:val="0000FF"/>
      <w:sz w:val="24"/>
      <w:szCs w:val="24"/>
      <w:u w:val="single"/>
      <w:lang w:val="ru-RU"/>
    </w:rPr>
  </w:style>
  <w:style w:type="table" w:customStyle="1" w:styleId="TableNormal">
    <w:name w:val="Table 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Revision"/>
    <w:hidden/>
    <w:uiPriority w:val="99"/>
    <w:semiHidden/>
    <w:pPr>
      <w:spacing w:after="0" w:line="240" w:lineRule="auto"/>
    </w:p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sz w:val="20"/>
      <w:szCs w:val="20"/>
    </w:rPr>
  </w:style>
  <w:style w:type="paragraph" w:styleId="aff4">
    <w:name w:val="Balloon Text"/>
    <w:basedOn w:val="a"/>
    <w:link w:val="af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sz w:val="18"/>
      <w:szCs w:val="18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6">
    <w:name w:val="Unresolved Mention"/>
    <w:basedOn w:val="a0"/>
    <w:uiPriority w:val="99"/>
    <w:semiHidden/>
    <w:unhideWhenUsed/>
    <w:rsid w:val="007F6190"/>
    <w:rPr>
      <w:color w:val="605E5C"/>
      <w:shd w:val="clear" w:color="auto" w:fill="E1DFDD"/>
    </w:rPr>
  </w:style>
  <w:style w:type="character" w:styleId="aff7">
    <w:name w:val="FollowedHyperlink"/>
    <w:basedOn w:val="a0"/>
    <w:uiPriority w:val="99"/>
    <w:semiHidden/>
    <w:unhideWhenUsed/>
    <w:rsid w:val="005018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case-in.ru/school_league?utm_source=partner&amp;utm_medium=organic&amp;utm_campaign=PR-shcool%20sverdl%20obl" TargetMode="External"/><Relationship Id="rId13" Type="http://schemas.openxmlformats.org/officeDocument/2006/relationships/hyperlink" Target="mailto:pr@fondsmena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Elena.barsegova@rs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se-in.ru/score/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@fondsmena.ru" TargetMode="External"/><Relationship Id="rId10" Type="http://schemas.openxmlformats.org/officeDocument/2006/relationships/hyperlink" Target="https://10case-in.ru/school_league?utm_source=partner&amp;utm_medium=organic&amp;utm_campaign=PR-shcool%20sverdl%20ob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sv.ru/" TargetMode="External"/><Relationship Id="rId14" Type="http://schemas.openxmlformats.org/officeDocument/2006/relationships/hyperlink" Target="mailto:pr@fondsmena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2BC98-13FE-4D1F-8D13-19C213E06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Efimov</dc:creator>
  <cp:keywords/>
  <dc:description/>
  <cp:lastModifiedBy>Берлога Гинс</cp:lastModifiedBy>
  <cp:revision>2</cp:revision>
  <dcterms:created xsi:type="dcterms:W3CDTF">2025-03-31T12:03:00Z</dcterms:created>
  <dcterms:modified xsi:type="dcterms:W3CDTF">2025-03-31T12:03:00Z</dcterms:modified>
</cp:coreProperties>
</file>